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FE" w:rsidRPr="007942D8" w:rsidRDefault="008C1BAA">
      <w:pPr>
        <w:spacing w:before="120" w:after="120" w:line="288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Bluetooth</w:t>
      </w:r>
      <w:r w:rsidRPr="007942D8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7942D8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ЦАП и усилитель для наушников</w:t>
      </w:r>
      <w:r w:rsidRPr="007942D8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</w:rPr>
        <w:t>BTR</w:t>
      </w:r>
      <w:r w:rsidRPr="007942D8">
        <w:rPr>
          <w:rFonts w:ascii="Times New Roman" w:eastAsia="DengXian" w:hAnsi="Times New Roman" w:cs="Times New Roman"/>
          <w:b/>
          <w:sz w:val="28"/>
          <w:szCs w:val="28"/>
          <w:lang w:val="ru-RU"/>
        </w:rPr>
        <w:t>15</w:t>
      </w:r>
    </w:p>
    <w:p w:rsidR="00F076FE" w:rsidRPr="007942D8" w:rsidRDefault="00F076FE">
      <w:pPr>
        <w:spacing w:before="120" w:after="120" w:line="288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7942D8" w:rsidRDefault="008C1BAA">
      <w:pPr>
        <w:spacing w:before="120" w:after="120" w:line="288" w:lineRule="auto"/>
        <w:jc w:val="center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</w:rPr>
        <w:t>QCC</w:t>
      </w:r>
      <w:r w:rsidRPr="007942D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5125 + </w:t>
      </w:r>
      <w:r>
        <w:rPr>
          <w:rFonts w:ascii="Times New Roman" w:eastAsia="DengXian" w:hAnsi="Times New Roman" w:cs="Times New Roman"/>
          <w:sz w:val="28"/>
          <w:szCs w:val="28"/>
        </w:rPr>
        <w:t>XU</w:t>
      </w:r>
      <w:r w:rsidRPr="007942D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316 | </w:t>
      </w:r>
      <w:r w:rsidR="007942D8">
        <w:rPr>
          <w:rFonts w:ascii="Times New Roman" w:eastAsia="DengXian" w:hAnsi="Times New Roman" w:cs="Times New Roman"/>
          <w:sz w:val="28"/>
          <w:szCs w:val="28"/>
          <w:lang w:val="ru-RU"/>
        </w:rPr>
        <w:t>Смена режимов одной кнопкой</w:t>
      </w:r>
      <w:r w:rsidRPr="007942D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</w:t>
      </w:r>
      <w:r w:rsidR="007942D8">
        <w:rPr>
          <w:rFonts w:ascii="Times New Roman" w:eastAsia="DengXian" w:hAnsi="Times New Roman" w:cs="Times New Roman"/>
          <w:sz w:val="28"/>
          <w:szCs w:val="28"/>
          <w:lang w:val="ru-RU"/>
        </w:rPr>
        <w:t>Параметрический</w:t>
      </w:r>
      <w:r w:rsidRPr="007942D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7942D8">
        <w:rPr>
          <w:rFonts w:ascii="Times New Roman" w:eastAsia="DengXian" w:hAnsi="Times New Roman" w:cs="Times New Roman"/>
          <w:sz w:val="28"/>
          <w:szCs w:val="28"/>
          <w:lang w:val="ru-RU"/>
        </w:rPr>
        <w:t>эквалайзер</w:t>
      </w:r>
    </w:p>
    <w:p w:rsidR="00F076FE" w:rsidRPr="001C442E" w:rsidRDefault="007942D8">
      <w:pPr>
        <w:spacing w:before="120" w:after="120" w:line="288" w:lineRule="auto"/>
        <w:jc w:val="center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7942D8">
        <w:rPr>
          <w:rFonts w:ascii="Times New Roman" w:eastAsia="DengXian" w:hAnsi="Times New Roman" w:cs="Times New Roman"/>
          <w:sz w:val="28"/>
          <w:szCs w:val="28"/>
          <w:lang w:val="ru-RU"/>
        </w:rPr>
        <w:t>3.5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мм</w:t>
      </w:r>
      <w:r w:rsidRPr="007942D8">
        <w:rPr>
          <w:rFonts w:ascii="Times New Roman" w:eastAsia="DengXian" w:hAnsi="Times New Roman" w:cs="Times New Roman"/>
          <w:sz w:val="28"/>
          <w:szCs w:val="28"/>
          <w:lang w:val="ru-RU"/>
        </w:rPr>
        <w:t>+4.4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мм</w:t>
      </w:r>
      <w:r w:rsidR="008C1BAA" w:rsidRPr="007942D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выходы</w:t>
      </w:r>
      <w:r w:rsidR="008C1BAA" w:rsidRPr="007942D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0.96</w:t>
      </w:r>
      <w:r w:rsidRPr="007942D8">
        <w:rPr>
          <w:rFonts w:ascii="Times New Roman" w:eastAsia="DengXian" w:hAnsi="Times New Roman" w:cs="Times New Roman"/>
          <w:sz w:val="28"/>
          <w:szCs w:val="28"/>
          <w:lang w:val="ru-RU"/>
        </w:rPr>
        <w:t>”</w:t>
      </w:r>
      <w:r w:rsidR="008C1BAA" w:rsidRPr="007942D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C1BAA">
        <w:rPr>
          <w:rFonts w:ascii="Times New Roman" w:eastAsia="DengXian" w:hAnsi="Times New Roman" w:cs="Times New Roman"/>
          <w:sz w:val="28"/>
          <w:szCs w:val="28"/>
        </w:rPr>
        <w:t>OLED</w:t>
      </w:r>
      <w:r w:rsidR="008C1BAA" w:rsidRPr="007942D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дисплей</w:t>
      </w:r>
      <w:r w:rsidR="008C1BAA" w:rsidRPr="007942D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</w:t>
      </w:r>
      <w:r w:rsidR="001C442E">
        <w:rPr>
          <w:rFonts w:ascii="Times New Roman" w:eastAsia="DengXian" w:hAnsi="Times New Roman" w:cs="Times New Roman"/>
          <w:sz w:val="28"/>
          <w:szCs w:val="28"/>
          <w:lang w:val="ru-RU"/>
        </w:rPr>
        <w:t>Изогнутые стеклянные панели</w:t>
      </w:r>
    </w:p>
    <w:p w:rsidR="00A232B8" w:rsidRPr="00A232B8" w:rsidRDefault="00A232B8">
      <w:pPr>
        <w:spacing w:before="120" w:after="120" w:line="288" w:lineRule="auto"/>
        <w:jc w:val="center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Независимое</w:t>
      </w:r>
      <w:r w:rsidRPr="00A232B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питание</w:t>
      </w:r>
      <w:r w:rsidRPr="00A232B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усилителя</w:t>
      </w:r>
      <w:proofErr w:type="gramStart"/>
      <w:r w:rsidR="008C1BAA" w:rsidRPr="00A232B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eastAsia="DengXian" w:hAnsi="Times New Roman" w:cs="Times New Roman"/>
          <w:sz w:val="28"/>
          <w:szCs w:val="28"/>
          <w:lang w:val="ru-RU"/>
        </w:rPr>
        <w:t>олностью балансная схема с двумя ЦАП</w:t>
      </w:r>
    </w:p>
    <w:p w:rsidR="00F076FE" w:rsidRPr="00A232B8" w:rsidRDefault="008C1BAA">
      <w:pPr>
        <w:spacing w:before="120" w:after="120" w:line="288" w:lineRule="auto"/>
        <w:jc w:val="center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A232B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A232B8">
        <w:rPr>
          <w:rFonts w:ascii="Times New Roman" w:eastAsia="DengXian" w:hAnsi="Times New Roman" w:cs="Times New Roman"/>
          <w:sz w:val="28"/>
          <w:szCs w:val="28"/>
          <w:lang w:val="ru-RU"/>
        </w:rPr>
        <w:t>Функция</w:t>
      </w:r>
      <w:r w:rsidR="00A232B8" w:rsidRPr="00A232B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A232B8">
        <w:rPr>
          <w:rFonts w:ascii="Times New Roman" w:eastAsia="DengXian" w:hAnsi="Times New Roman" w:cs="Times New Roman"/>
          <w:sz w:val="28"/>
          <w:szCs w:val="28"/>
          <w:lang w:val="ru-RU"/>
        </w:rPr>
        <w:t>защиты</w:t>
      </w:r>
      <w:r w:rsidR="00A232B8" w:rsidRPr="00A232B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A232B8">
        <w:rPr>
          <w:rFonts w:ascii="Times New Roman" w:eastAsia="DengXian" w:hAnsi="Times New Roman" w:cs="Times New Roman"/>
          <w:sz w:val="28"/>
          <w:szCs w:val="28"/>
          <w:lang w:val="ru-RU"/>
        </w:rPr>
        <w:t>аккумулятора</w:t>
      </w:r>
      <w:proofErr w:type="gramStart"/>
      <w:r w:rsidRPr="00A232B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</w:t>
      </w:r>
      <w:r w:rsidR="00A232B8">
        <w:rPr>
          <w:rFonts w:ascii="Times New Roman" w:eastAsia="DengXian" w:hAnsi="Times New Roman" w:cs="Times New Roman"/>
          <w:sz w:val="28"/>
          <w:szCs w:val="28"/>
          <w:lang w:val="ru-RU"/>
        </w:rPr>
        <w:t>Д</w:t>
      </w:r>
      <w:proofErr w:type="gramEnd"/>
      <w:r w:rsidR="00A232B8">
        <w:rPr>
          <w:rFonts w:ascii="Times New Roman" w:eastAsia="DengXian" w:hAnsi="Times New Roman" w:cs="Times New Roman"/>
          <w:sz w:val="28"/>
          <w:szCs w:val="28"/>
          <w:lang w:val="ru-RU"/>
        </w:rPr>
        <w:t>ва стильных цвета</w:t>
      </w:r>
    </w:p>
    <w:p w:rsidR="00F076FE" w:rsidRPr="00A232B8" w:rsidRDefault="00F076F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A232B8" w:rsidRDefault="00A232B8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lang w:val="ru-RU"/>
        </w:rPr>
      </w:pPr>
    </w:p>
    <w:p w:rsidR="00F076FE" w:rsidRPr="00213D11" w:rsidRDefault="00A232B8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Продвинутые</w:t>
      </w:r>
      <w:r w:rsidRPr="00213D11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чипы</w:t>
      </w:r>
      <w:r w:rsidRPr="00213D11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</w:rPr>
        <w:t>QCC</w:t>
      </w:r>
      <w:r w:rsidRPr="00213D11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5125 + </w:t>
      </w:r>
      <w:r>
        <w:rPr>
          <w:rFonts w:ascii="Times New Roman" w:eastAsia="DengXian" w:hAnsi="Times New Roman" w:cs="Times New Roman"/>
          <w:b/>
          <w:sz w:val="28"/>
          <w:szCs w:val="28"/>
        </w:rPr>
        <w:t>XU</w:t>
      </w:r>
      <w:r w:rsidRPr="00213D11">
        <w:rPr>
          <w:rFonts w:ascii="Times New Roman" w:eastAsia="DengXian" w:hAnsi="Times New Roman" w:cs="Times New Roman"/>
          <w:b/>
          <w:sz w:val="28"/>
          <w:szCs w:val="28"/>
          <w:lang w:val="ru-RU"/>
        </w:rPr>
        <w:t>316</w:t>
      </w:r>
    </w:p>
    <w:p w:rsidR="00F076FE" w:rsidRPr="00A232B8" w:rsidRDefault="00A232B8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Звук высокого разрешения по</w:t>
      </w:r>
      <w:r w:rsidR="008C1BAA" w:rsidRPr="00A232B8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</w:rPr>
        <w:t>Bluetooth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DengXian" w:hAnsi="Times New Roman" w:cs="Times New Roman"/>
          <w:sz w:val="28"/>
          <w:szCs w:val="28"/>
        </w:rPr>
        <w:t>USB</w:t>
      </w:r>
    </w:p>
    <w:p w:rsidR="00F076FE" w:rsidRPr="00A232B8" w:rsidRDefault="00F076F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A232B8" w:rsidRDefault="00A232B8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Переключение режимов одной кнопкой</w:t>
      </w:r>
    </w:p>
    <w:p w:rsidR="00A232B8" w:rsidRPr="00A232B8" w:rsidRDefault="00A232B8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Режимы работы с ПК/</w:t>
      </w:r>
      <w:r>
        <w:rPr>
          <w:rFonts w:ascii="Times New Roman" w:eastAsia="DengXian" w:hAnsi="Times New Roman" w:cs="Times New Roman"/>
          <w:sz w:val="28"/>
          <w:szCs w:val="28"/>
        </w:rPr>
        <w:t>Bluetooth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/Смартфоном</w:t>
      </w:r>
    </w:p>
    <w:p w:rsidR="00F076FE" w:rsidRPr="00A232B8" w:rsidRDefault="00F076F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C35FA4" w:rsidRDefault="00C35FA4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Параметрический эквалайзер</w:t>
      </w:r>
    </w:p>
    <w:p w:rsidR="00F076FE" w:rsidRDefault="00C35FA4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C35FA4">
        <w:rPr>
          <w:rFonts w:ascii="Times New Roman" w:eastAsia="DengXian" w:hAnsi="Times New Roman" w:cs="Times New Roman"/>
          <w:sz w:val="28"/>
          <w:szCs w:val="28"/>
          <w:lang w:val="ru-RU"/>
        </w:rPr>
        <w:t>Настройка в соответствии с вашими предпочтениями, больше возможностей, чем у традиционного эквалайзера</w:t>
      </w:r>
    </w:p>
    <w:p w:rsidR="00C35FA4" w:rsidRPr="00C35FA4" w:rsidRDefault="00C35FA4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213D11" w:rsidRDefault="00C35FA4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Выходы</w:t>
      </w:r>
      <w:r w:rsidRPr="00213D11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8C1BAA" w:rsidRPr="00213D11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3.5+4.4 </w:t>
      </w:r>
    </w:p>
    <w:p w:rsidR="00F076FE" w:rsidRPr="00C35FA4" w:rsidRDefault="00C35FA4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Совместимость с большинством современных наушников</w:t>
      </w:r>
    </w:p>
    <w:p w:rsidR="00F076FE" w:rsidRPr="00A74C8D" w:rsidRDefault="00F076F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A74C8D" w:rsidRDefault="008C1BAA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 w:rsidRPr="00A74C8D">
        <w:rPr>
          <w:rFonts w:ascii="Times New Roman" w:eastAsia="DengXian" w:hAnsi="Times New Roman" w:cs="Times New Roman"/>
          <w:b/>
          <w:sz w:val="28"/>
          <w:szCs w:val="28"/>
          <w:lang w:val="ru-RU"/>
        </w:rPr>
        <w:t>0.96</w:t>
      </w:r>
      <w:r w:rsidR="00A74C8D" w:rsidRPr="00A74C8D">
        <w:rPr>
          <w:rFonts w:ascii="Times New Roman" w:eastAsia="DengXian" w:hAnsi="Times New Roman" w:cs="Times New Roman"/>
          <w:b/>
          <w:sz w:val="28"/>
          <w:szCs w:val="28"/>
          <w:lang w:val="ru-RU"/>
        </w:rPr>
        <w:t>”</w:t>
      </w:r>
      <w:r w:rsidRPr="00A74C8D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</w:rPr>
        <w:t>OLED</w:t>
      </w:r>
      <w:r w:rsidRPr="00A74C8D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A74C8D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дисплей</w:t>
      </w:r>
    </w:p>
    <w:p w:rsidR="00F076FE" w:rsidRPr="00A74C8D" w:rsidRDefault="00A74C8D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Удобное отображение всей необходимой информации</w:t>
      </w:r>
    </w:p>
    <w:p w:rsidR="00F076FE" w:rsidRPr="00A74C8D" w:rsidRDefault="00F076F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78517A" w:rsidRDefault="0078517A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Две изогнутых стеклянных панели</w:t>
      </w:r>
    </w:p>
    <w:p w:rsidR="00F076FE" w:rsidRPr="0078517A" w:rsidRDefault="0078517A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Стильная и удобная форма корпуса</w:t>
      </w:r>
    </w:p>
    <w:p w:rsidR="00F076FE" w:rsidRPr="0078517A" w:rsidRDefault="00F076F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78517A" w:rsidRDefault="0078517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Независимая схема питания усилителя</w:t>
      </w:r>
    </w:p>
    <w:p w:rsidR="00F076FE" w:rsidRPr="0078517A" w:rsidRDefault="0078517A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Повышенная мощность при балансном подключении</w:t>
      </w:r>
    </w:p>
    <w:p w:rsidR="00F076FE" w:rsidRPr="0078517A" w:rsidRDefault="00F076F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213D11" w:rsidRDefault="00C50697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Параллельный</w:t>
      </w:r>
      <w:r w:rsidRPr="00213D11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выход</w:t>
      </w:r>
      <w:r w:rsidRPr="00213D11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для</w:t>
      </w:r>
      <w:r w:rsidRPr="00213D11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повышения</w:t>
      </w:r>
      <w:r w:rsidRPr="00213D11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мощности</w:t>
      </w:r>
    </w:p>
    <w:p w:rsidR="00F076FE" w:rsidRPr="00C50697" w:rsidRDefault="00C50697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Для лучшего раскрытия потенциала </w:t>
      </w: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высокоимпедансных</w:t>
      </w:r>
      <w:proofErr w:type="spellEnd"/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наушников</w:t>
      </w:r>
    </w:p>
    <w:p w:rsidR="00F076FE" w:rsidRPr="00C50697" w:rsidRDefault="00F076F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C50697" w:rsidRDefault="00C50697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Защита аккумулятора</w:t>
      </w:r>
    </w:p>
    <w:p w:rsidR="00F076FE" w:rsidRDefault="00720B56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720B56">
        <w:rPr>
          <w:rFonts w:ascii="Times New Roman" w:eastAsia="DengXian" w:hAnsi="Times New Roman" w:cs="Times New Roman"/>
          <w:sz w:val="28"/>
          <w:szCs w:val="28"/>
          <w:lang w:val="ru-RU"/>
        </w:rPr>
        <w:t>Эффективное продление срока службы аккумулятора</w:t>
      </w:r>
    </w:p>
    <w:p w:rsidR="00720B56" w:rsidRPr="00720B56" w:rsidRDefault="00720B56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29274F" w:rsidRDefault="008C1BA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29274F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t>1.</w:t>
      </w:r>
    </w:p>
    <w:p w:rsidR="00F076FE" w:rsidRPr="00104255" w:rsidRDefault="00104255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Смена режима нажатием одной кнопки</w:t>
      </w:r>
    </w:p>
    <w:p w:rsidR="0029274F" w:rsidRPr="0029274F" w:rsidRDefault="0029274F" w:rsidP="0029274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Благодаря тому, что </w:t>
      </w:r>
      <w:r w:rsidRPr="0029274F">
        <w:rPr>
          <w:rFonts w:ascii="Times New Roman" w:eastAsia="DengXian" w:hAnsi="Times New Roman" w:cs="Times New Roman"/>
          <w:sz w:val="28"/>
          <w:szCs w:val="28"/>
        </w:rPr>
        <w:t>BTR</w:t>
      </w: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может работать как </w:t>
      </w:r>
      <w:r w:rsidRPr="0029274F">
        <w:rPr>
          <w:rFonts w:ascii="Times New Roman" w:eastAsia="DengXian" w:hAnsi="Times New Roman" w:cs="Times New Roman"/>
          <w:sz w:val="28"/>
          <w:szCs w:val="28"/>
        </w:rPr>
        <w:t>Bluetooth</w:t>
      </w: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-ресивер и как </w:t>
      </w:r>
      <w:r w:rsidRPr="0029274F">
        <w:rPr>
          <w:rFonts w:ascii="Times New Roman" w:eastAsia="DengXian" w:hAnsi="Times New Roman" w:cs="Times New Roman"/>
          <w:sz w:val="28"/>
          <w:szCs w:val="28"/>
        </w:rPr>
        <w:t>USB</w:t>
      </w: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-ЦАП, мы предусмотрели на нем кнопку переключения режимов </w:t>
      </w:r>
      <w:r w:rsidRPr="0029274F">
        <w:rPr>
          <w:rFonts w:ascii="Times New Roman" w:eastAsia="DengXian" w:hAnsi="Times New Roman" w:cs="Times New Roman"/>
          <w:sz w:val="28"/>
          <w:szCs w:val="28"/>
        </w:rPr>
        <w:t>PC</w:t>
      </w: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Pr="0029274F">
        <w:rPr>
          <w:rFonts w:ascii="Times New Roman" w:eastAsia="DengXian" w:hAnsi="Times New Roman" w:cs="Times New Roman"/>
          <w:sz w:val="28"/>
          <w:szCs w:val="28"/>
        </w:rPr>
        <w:t>BT</w:t>
      </w: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Pr="0029274F">
        <w:rPr>
          <w:rFonts w:ascii="Times New Roman" w:eastAsia="DengXian" w:hAnsi="Times New Roman" w:cs="Times New Roman"/>
          <w:sz w:val="28"/>
          <w:szCs w:val="28"/>
        </w:rPr>
        <w:t>PHONE</w:t>
      </w: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>. Одним нажатием кнопки можно быстро переключаться между тремя различными режимами в соответствии с текущим сценарием прослушивания высококачественной музыки.</w:t>
      </w:r>
    </w:p>
    <w:p w:rsidR="0029274F" w:rsidRPr="0029274F" w:rsidRDefault="0029274F" w:rsidP="0029274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29274F">
        <w:rPr>
          <w:rFonts w:ascii="Times New Roman" w:eastAsia="DengXian" w:hAnsi="Times New Roman" w:cs="Times New Roman"/>
          <w:sz w:val="28"/>
          <w:szCs w:val="28"/>
        </w:rPr>
        <w:t>PC</w:t>
      </w: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Подключается как </w:t>
      </w:r>
      <w:r w:rsidRPr="0029274F">
        <w:rPr>
          <w:rFonts w:ascii="Times New Roman" w:eastAsia="DengXian" w:hAnsi="Times New Roman" w:cs="Times New Roman"/>
          <w:sz w:val="28"/>
          <w:szCs w:val="28"/>
        </w:rPr>
        <w:t>USB</w:t>
      </w: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>-ЦАП, полностью питается от компьютера.</w:t>
      </w:r>
    </w:p>
    <w:p w:rsidR="0029274F" w:rsidRPr="0029274F" w:rsidRDefault="0029274F" w:rsidP="0029274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29274F">
        <w:rPr>
          <w:rFonts w:ascii="Times New Roman" w:eastAsia="DengXian" w:hAnsi="Times New Roman" w:cs="Times New Roman"/>
          <w:sz w:val="28"/>
          <w:szCs w:val="28"/>
        </w:rPr>
        <w:t>BT</w:t>
      </w: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ЦАП и усилитель </w:t>
      </w:r>
      <w:r w:rsidRPr="0029274F">
        <w:rPr>
          <w:rFonts w:ascii="Times New Roman" w:eastAsia="DengXian" w:hAnsi="Times New Roman" w:cs="Times New Roman"/>
          <w:sz w:val="28"/>
          <w:szCs w:val="28"/>
        </w:rPr>
        <w:t>Bluetooth</w:t>
      </w: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питание от встроенного аккумулятора </w:t>
      </w:r>
      <w:r w:rsidRPr="0029274F">
        <w:rPr>
          <w:rFonts w:ascii="Times New Roman" w:eastAsia="DengXian" w:hAnsi="Times New Roman" w:cs="Times New Roman"/>
          <w:sz w:val="28"/>
          <w:szCs w:val="28"/>
        </w:rPr>
        <w:t>BTR</w:t>
      </w: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>15.</w:t>
      </w:r>
    </w:p>
    <w:p w:rsidR="00F076FE" w:rsidRDefault="0029274F" w:rsidP="0029274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29274F">
        <w:rPr>
          <w:rFonts w:ascii="Times New Roman" w:eastAsia="DengXian" w:hAnsi="Times New Roman" w:cs="Times New Roman"/>
          <w:sz w:val="28"/>
          <w:szCs w:val="28"/>
        </w:rPr>
        <w:t>PHONE</w:t>
      </w: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Подключение к телефону в качестве </w:t>
      </w:r>
      <w:r w:rsidRPr="0029274F">
        <w:rPr>
          <w:rFonts w:ascii="Times New Roman" w:eastAsia="DengXian" w:hAnsi="Times New Roman" w:cs="Times New Roman"/>
          <w:sz w:val="28"/>
          <w:szCs w:val="28"/>
        </w:rPr>
        <w:t>USB</w:t>
      </w: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proofErr w:type="spellStart"/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>ЦАПа</w:t>
      </w:r>
      <w:proofErr w:type="spellEnd"/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с питанием от внутреннего аккумулятора </w:t>
      </w:r>
      <w:r w:rsidRPr="0029274F">
        <w:rPr>
          <w:rFonts w:ascii="Times New Roman" w:eastAsia="DengXian" w:hAnsi="Times New Roman" w:cs="Times New Roman"/>
          <w:sz w:val="28"/>
          <w:szCs w:val="28"/>
        </w:rPr>
        <w:t>BTR</w:t>
      </w:r>
      <w:r w:rsidRPr="0029274F">
        <w:rPr>
          <w:rFonts w:ascii="Times New Roman" w:eastAsia="DengXian" w:hAnsi="Times New Roman" w:cs="Times New Roman"/>
          <w:sz w:val="28"/>
          <w:szCs w:val="28"/>
          <w:lang w:val="ru-RU"/>
        </w:rPr>
        <w:t>15.</w:t>
      </w:r>
    </w:p>
    <w:p w:rsidR="0029274F" w:rsidRPr="0029274F" w:rsidRDefault="0029274F" w:rsidP="0029274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7D0611" w:rsidRDefault="008C1BA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7D0611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t>2.</w:t>
      </w:r>
    </w:p>
    <w:p w:rsidR="00F076FE" w:rsidRPr="007D0611" w:rsidRDefault="007D0611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Глобальный параметрический эквалайзер</w:t>
      </w:r>
    </w:p>
    <w:p w:rsidR="00F076FE" w:rsidRPr="007D0611" w:rsidRDefault="007D0611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Управляйте своей музыкой</w:t>
      </w:r>
    </w:p>
    <w:p w:rsidR="008C2343" w:rsidRPr="008C2343" w:rsidRDefault="008C2343" w:rsidP="008C2343">
      <w:pPr>
        <w:spacing w:before="120" w:after="120" w:line="288" w:lineRule="auto"/>
        <w:jc w:val="left"/>
        <w:rPr>
          <w:rFonts w:ascii="Times New Roman" w:eastAsia="DengXian" w:hAnsi="Times New Roman" w:cs="Times New Roman"/>
          <w:bCs/>
          <w:sz w:val="28"/>
          <w:szCs w:val="28"/>
          <w:lang w:val="ru-RU"/>
        </w:rPr>
      </w:pPr>
      <w:proofErr w:type="gramStart"/>
      <w:r w:rsidRPr="008C2343">
        <w:rPr>
          <w:rFonts w:ascii="Times New Roman" w:eastAsia="DengXian" w:hAnsi="Times New Roman" w:cs="Times New Roman"/>
          <w:bCs/>
          <w:sz w:val="28"/>
          <w:szCs w:val="28"/>
        </w:rPr>
        <w:t>BTR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15 оснащен глобальным параметрическим эквалайзером (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PEQ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).</w:t>
      </w:r>
      <w:proofErr w:type="gramEnd"/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Благодаря разработанному компанией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FIIO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алгоритму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PEQ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и пользовательскому интерфейсу, в любом режиме* можно выбрать 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lastRenderedPageBreak/>
        <w:t xml:space="preserve">конкретные частоты, которые будут регулироваться, а также уровни их усиления и полосу пропускания, что позволяет точно настроить звучание на ваш вкус.  </w:t>
      </w:r>
    </w:p>
    <w:p w:rsidR="008C2343" w:rsidRPr="008C2343" w:rsidRDefault="008C2343" w:rsidP="008C2343">
      <w:pPr>
        <w:spacing w:before="120" w:after="120" w:line="288" w:lineRule="auto"/>
        <w:jc w:val="left"/>
        <w:rPr>
          <w:rFonts w:ascii="Times New Roman" w:eastAsia="DengXian" w:hAnsi="Times New Roman" w:cs="Times New Roman"/>
          <w:bCs/>
          <w:sz w:val="28"/>
          <w:szCs w:val="28"/>
          <w:lang w:val="ru-RU"/>
        </w:rPr>
      </w:pP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Примечания к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PEQ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: </w:t>
      </w:r>
    </w:p>
    <w:p w:rsidR="008C2343" w:rsidRPr="008C2343" w:rsidRDefault="008C2343" w:rsidP="008C2343">
      <w:pPr>
        <w:spacing w:before="120" w:after="120" w:line="288" w:lineRule="auto"/>
        <w:jc w:val="left"/>
        <w:rPr>
          <w:rFonts w:ascii="Times New Roman" w:eastAsia="DengXian" w:hAnsi="Times New Roman" w:cs="Times New Roman"/>
          <w:bCs/>
          <w:sz w:val="28"/>
          <w:szCs w:val="28"/>
          <w:lang w:val="ru-RU"/>
        </w:rPr>
      </w:pP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*Регулировка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PEQ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в режиме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BT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осуществляется с помощью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DSP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QCC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5125 с поддержкой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LDAC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и других форматов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Bluetooth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до 96 кГц/24 бит.</w:t>
      </w:r>
    </w:p>
    <w:p w:rsidR="008C2343" w:rsidRPr="008C2343" w:rsidRDefault="008C2343" w:rsidP="008C2343">
      <w:pPr>
        <w:spacing w:before="120" w:after="120" w:line="288" w:lineRule="auto"/>
        <w:jc w:val="left"/>
        <w:rPr>
          <w:rFonts w:ascii="Times New Roman" w:eastAsia="DengXian" w:hAnsi="Times New Roman" w:cs="Times New Roman"/>
          <w:bCs/>
          <w:sz w:val="28"/>
          <w:szCs w:val="28"/>
          <w:lang w:val="ru-RU"/>
        </w:rPr>
      </w:pP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*Регулировка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PEQ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в режиме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PC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/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PHONE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осуществляется с помощью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XMOS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XU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316 с поддержкой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PCM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192 кГц.</w:t>
      </w:r>
    </w:p>
    <w:p w:rsidR="00F076FE" w:rsidRDefault="008C2343" w:rsidP="008C2343">
      <w:pPr>
        <w:spacing w:before="120" w:after="120" w:line="288" w:lineRule="auto"/>
        <w:jc w:val="left"/>
        <w:rPr>
          <w:rFonts w:ascii="Times New Roman" w:eastAsia="DengXian" w:hAnsi="Times New Roman" w:cs="Times New Roman"/>
          <w:bCs/>
          <w:sz w:val="28"/>
          <w:szCs w:val="28"/>
          <w:lang w:val="ru-RU"/>
        </w:rPr>
      </w:pP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*Регулировка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PEQ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в режиме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PC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/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PHONE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осуществляется с помощью микросхемы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XMOS</w:t>
      </w:r>
      <w:r w:rsidRPr="008C2343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. </w:t>
      </w:r>
      <w:r w:rsidRPr="00213D11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При включении или отключении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PEQ</w:t>
      </w:r>
      <w:r w:rsidRPr="00213D11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, </w:t>
      </w:r>
      <w:r w:rsidRPr="008C2343">
        <w:rPr>
          <w:rFonts w:ascii="Times New Roman" w:eastAsia="DengXian" w:hAnsi="Times New Roman" w:cs="Times New Roman"/>
          <w:bCs/>
          <w:sz w:val="28"/>
          <w:szCs w:val="28"/>
        </w:rPr>
        <w:t>USB</w:t>
      </w:r>
      <w:r w:rsidRPr="00213D11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чип перезапускается.</w:t>
      </w:r>
    </w:p>
    <w:p w:rsidR="008C2343" w:rsidRPr="008C2343" w:rsidRDefault="008C2343" w:rsidP="008C2343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EF6BEA" w:rsidRDefault="008C1BA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EF6BEA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t>3.</w:t>
      </w:r>
    </w:p>
    <w:p w:rsidR="00F076FE" w:rsidRPr="00EF6BEA" w:rsidRDefault="00EF6BE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bookmarkStart w:id="0" w:name="OLE_LINK3"/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Два ядра</w:t>
      </w:r>
    </w:p>
    <w:p w:rsidR="00F076FE" w:rsidRPr="00213D11" w:rsidRDefault="00EF6BE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Два режима </w:t>
      </w:r>
      <w:r>
        <w:rPr>
          <w:rFonts w:ascii="Times New Roman" w:eastAsia="DengXian" w:hAnsi="Times New Roman" w:cs="Times New Roman"/>
          <w:b/>
          <w:bCs/>
          <w:sz w:val="28"/>
          <w:szCs w:val="28"/>
        </w:rPr>
        <w:t>Hi</w:t>
      </w:r>
      <w:r w:rsidRPr="00EF6BEA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b/>
          <w:bCs/>
          <w:sz w:val="28"/>
          <w:szCs w:val="28"/>
        </w:rPr>
        <w:t>Res</w:t>
      </w:r>
      <w:r w:rsidRPr="00EF6BEA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bCs/>
          <w:sz w:val="28"/>
          <w:szCs w:val="28"/>
        </w:rPr>
        <w:t>Audio</w:t>
      </w:r>
    </w:p>
    <w:bookmarkEnd w:id="0"/>
    <w:p w:rsidR="00EF6BEA" w:rsidRPr="00EF6BEA" w:rsidRDefault="00EF6BEA" w:rsidP="00EF6BE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Модернизация начинается с самого сердца </w:t>
      </w:r>
      <w:r w:rsidRPr="00EF6BEA">
        <w:rPr>
          <w:rFonts w:ascii="Times New Roman" w:eastAsia="DengXian" w:hAnsi="Times New Roman" w:cs="Times New Roman"/>
          <w:sz w:val="28"/>
          <w:szCs w:val="28"/>
        </w:rPr>
        <w:t>BTR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15, а именно с ядер, на которых он работает. В </w:t>
      </w:r>
      <w:r w:rsidRPr="00EF6BEA">
        <w:rPr>
          <w:rFonts w:ascii="Times New Roman" w:eastAsia="DengXian" w:hAnsi="Times New Roman" w:cs="Times New Roman"/>
          <w:sz w:val="28"/>
          <w:szCs w:val="28"/>
        </w:rPr>
        <w:t>BTR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используется высокопроизводительная комбинация из </w:t>
      </w:r>
      <w:r w:rsidRPr="00EF6BEA">
        <w:rPr>
          <w:rFonts w:ascii="Times New Roman" w:eastAsia="DengXian" w:hAnsi="Times New Roman" w:cs="Times New Roman"/>
          <w:sz w:val="28"/>
          <w:szCs w:val="28"/>
        </w:rPr>
        <w:t>Bluetooth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-чипа </w:t>
      </w:r>
      <w:r w:rsidRPr="00EF6BEA">
        <w:rPr>
          <w:rFonts w:ascii="Times New Roman" w:eastAsia="DengXian" w:hAnsi="Times New Roman" w:cs="Times New Roman"/>
          <w:sz w:val="28"/>
          <w:szCs w:val="28"/>
        </w:rPr>
        <w:t>Qualcomm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EF6BEA">
        <w:rPr>
          <w:rFonts w:ascii="Times New Roman" w:eastAsia="DengXian" w:hAnsi="Times New Roman" w:cs="Times New Roman"/>
          <w:sz w:val="28"/>
          <w:szCs w:val="28"/>
        </w:rPr>
        <w:t>QCC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5125 и 16-ядерного </w:t>
      </w:r>
      <w:r w:rsidRPr="00EF6BEA">
        <w:rPr>
          <w:rFonts w:ascii="Times New Roman" w:eastAsia="DengXian" w:hAnsi="Times New Roman" w:cs="Times New Roman"/>
          <w:sz w:val="28"/>
          <w:szCs w:val="28"/>
        </w:rPr>
        <w:t>XMOS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EF6BEA">
        <w:rPr>
          <w:rFonts w:ascii="Times New Roman" w:eastAsia="DengXian" w:hAnsi="Times New Roman" w:cs="Times New Roman"/>
          <w:sz w:val="28"/>
          <w:szCs w:val="28"/>
        </w:rPr>
        <w:t>XU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>316, которая поддерживает стабильное воспроизведение аудио высокого разрешения в любом режиме*, позволяя вам погрузиться в мир высококачественного звука.</w:t>
      </w:r>
    </w:p>
    <w:p w:rsidR="00EF6BEA" w:rsidRPr="00EF6BEA" w:rsidRDefault="00EF6BEA" w:rsidP="00EF6BE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Примечания по частоте дискретизации: </w:t>
      </w:r>
    </w:p>
    <w:p w:rsidR="00EF6BEA" w:rsidRPr="00EF6BEA" w:rsidRDefault="00EF6BEA" w:rsidP="00EF6BE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*В </w:t>
      </w:r>
      <w:proofErr w:type="gramStart"/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>режиме</w:t>
      </w:r>
      <w:proofErr w:type="gramEnd"/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EF6BEA">
        <w:rPr>
          <w:rFonts w:ascii="Times New Roman" w:eastAsia="DengXian" w:hAnsi="Times New Roman" w:cs="Times New Roman"/>
          <w:sz w:val="28"/>
          <w:szCs w:val="28"/>
        </w:rPr>
        <w:t>BT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поддерживаются форматы </w:t>
      </w:r>
      <w:r w:rsidRPr="00EF6BEA">
        <w:rPr>
          <w:rFonts w:ascii="Times New Roman" w:eastAsia="DengXian" w:hAnsi="Times New Roman" w:cs="Times New Roman"/>
          <w:sz w:val="28"/>
          <w:szCs w:val="28"/>
        </w:rPr>
        <w:t>LDAC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 w:rsidRPr="00EF6BEA">
        <w:rPr>
          <w:rFonts w:ascii="Times New Roman" w:eastAsia="DengXian" w:hAnsi="Times New Roman" w:cs="Times New Roman"/>
          <w:sz w:val="28"/>
          <w:szCs w:val="28"/>
        </w:rPr>
        <w:t>aptX</w:t>
      </w:r>
      <w:proofErr w:type="spellEnd"/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EF6BEA">
        <w:rPr>
          <w:rFonts w:ascii="Times New Roman" w:eastAsia="DengXian" w:hAnsi="Times New Roman" w:cs="Times New Roman"/>
          <w:sz w:val="28"/>
          <w:szCs w:val="28"/>
        </w:rPr>
        <w:t>Adaptive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 w:rsidRPr="00EF6BEA">
        <w:rPr>
          <w:rFonts w:ascii="Times New Roman" w:eastAsia="DengXian" w:hAnsi="Times New Roman" w:cs="Times New Roman"/>
          <w:sz w:val="28"/>
          <w:szCs w:val="28"/>
        </w:rPr>
        <w:t>aptX</w:t>
      </w:r>
      <w:proofErr w:type="spellEnd"/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EF6BEA">
        <w:rPr>
          <w:rFonts w:ascii="Times New Roman" w:eastAsia="DengXian" w:hAnsi="Times New Roman" w:cs="Times New Roman"/>
          <w:sz w:val="28"/>
          <w:szCs w:val="28"/>
        </w:rPr>
        <w:t>LL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 w:rsidRPr="00EF6BEA">
        <w:rPr>
          <w:rFonts w:ascii="Times New Roman" w:eastAsia="DengXian" w:hAnsi="Times New Roman" w:cs="Times New Roman"/>
          <w:sz w:val="28"/>
          <w:szCs w:val="28"/>
        </w:rPr>
        <w:t>aptX</w:t>
      </w:r>
      <w:proofErr w:type="spellEnd"/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EF6BEA">
        <w:rPr>
          <w:rFonts w:ascii="Times New Roman" w:eastAsia="DengXian" w:hAnsi="Times New Roman" w:cs="Times New Roman"/>
          <w:sz w:val="28"/>
          <w:szCs w:val="28"/>
        </w:rPr>
        <w:t>HD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 w:rsidRPr="00EF6BEA">
        <w:rPr>
          <w:rFonts w:ascii="Times New Roman" w:eastAsia="DengXian" w:hAnsi="Times New Roman" w:cs="Times New Roman"/>
          <w:sz w:val="28"/>
          <w:szCs w:val="28"/>
        </w:rPr>
        <w:t>aptX</w:t>
      </w:r>
      <w:proofErr w:type="spellEnd"/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Pr="00EF6BEA">
        <w:rPr>
          <w:rFonts w:ascii="Times New Roman" w:eastAsia="DengXian" w:hAnsi="Times New Roman" w:cs="Times New Roman"/>
          <w:sz w:val="28"/>
          <w:szCs w:val="28"/>
        </w:rPr>
        <w:t>AAC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Pr="00EF6BEA">
        <w:rPr>
          <w:rFonts w:ascii="Times New Roman" w:eastAsia="DengXian" w:hAnsi="Times New Roman" w:cs="Times New Roman"/>
          <w:sz w:val="28"/>
          <w:szCs w:val="28"/>
        </w:rPr>
        <w:t>SBC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 другие форматы </w:t>
      </w:r>
      <w:r w:rsidRPr="00EF6BEA">
        <w:rPr>
          <w:rFonts w:ascii="Times New Roman" w:eastAsia="DengXian" w:hAnsi="Times New Roman" w:cs="Times New Roman"/>
          <w:sz w:val="28"/>
          <w:szCs w:val="28"/>
        </w:rPr>
        <w:t>Bluetooth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высокого разрешения с частотой дискретизации до 96 кГц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>；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>.</w:t>
      </w:r>
    </w:p>
    <w:p w:rsidR="00F076FE" w:rsidRPr="00EF6BEA" w:rsidRDefault="00EF6BEA" w:rsidP="00EF6BEA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>*Режимы</w:t>
      </w:r>
      <w:proofErr w:type="gramStart"/>
      <w:r w:rsidRPr="00EF6BEA">
        <w:rPr>
          <w:rFonts w:ascii="Times New Roman" w:eastAsia="DengXian" w:hAnsi="Times New Roman" w:cs="Times New Roman"/>
          <w:sz w:val="28"/>
          <w:szCs w:val="28"/>
        </w:rPr>
        <w:t>PC</w:t>
      </w:r>
      <w:proofErr w:type="gramEnd"/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Pr="00EF6BEA">
        <w:rPr>
          <w:rFonts w:ascii="Times New Roman" w:eastAsia="DengXian" w:hAnsi="Times New Roman" w:cs="Times New Roman"/>
          <w:sz w:val="28"/>
          <w:szCs w:val="28"/>
        </w:rPr>
        <w:t>PHONE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поддерживают асинхронное декодирование до 384 кГц/32 бит </w:t>
      </w:r>
      <w:r w:rsidRPr="00EF6BEA">
        <w:rPr>
          <w:rFonts w:ascii="Times New Roman" w:eastAsia="DengXian" w:hAnsi="Times New Roman" w:cs="Times New Roman"/>
          <w:sz w:val="28"/>
          <w:szCs w:val="28"/>
        </w:rPr>
        <w:t>PCM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 </w:t>
      </w:r>
      <w:r w:rsidRPr="00EF6BEA">
        <w:rPr>
          <w:rFonts w:ascii="Times New Roman" w:eastAsia="DengXian" w:hAnsi="Times New Roman" w:cs="Times New Roman"/>
          <w:sz w:val="28"/>
          <w:szCs w:val="28"/>
        </w:rPr>
        <w:t>DSD</w:t>
      </w:r>
      <w:r w:rsidRPr="00EF6BEA">
        <w:rPr>
          <w:rFonts w:ascii="Times New Roman" w:eastAsia="DengXian" w:hAnsi="Times New Roman" w:cs="Times New Roman"/>
          <w:sz w:val="28"/>
          <w:szCs w:val="28"/>
          <w:lang w:val="ru-RU"/>
        </w:rPr>
        <w:t>256.</w:t>
      </w:r>
    </w:p>
    <w:p w:rsidR="00F076FE" w:rsidRDefault="008C1BAA">
      <w:pPr>
        <w:spacing w:before="120" w:after="120" w:line="288" w:lineRule="auto"/>
        <w:jc w:val="left"/>
        <w:rPr>
          <w:rFonts w:ascii="Times New Roman" w:eastAsia="Microsoft YaHei" w:hAnsi="Times New Roman" w:cs="Times New Roman"/>
          <w:b/>
          <w:bCs/>
          <w:kern w:val="0"/>
          <w:sz w:val="28"/>
          <w:szCs w:val="28"/>
          <w:shd w:val="clear" w:color="auto" w:fill="FFF67A"/>
          <w:lang w:bidi="ar"/>
        </w:rPr>
      </w:pPr>
      <w:r>
        <w:rPr>
          <w:rFonts w:ascii="Times New Roman" w:eastAsia="Microsoft YaHei" w:hAnsi="Times New Roman" w:cs="Times New Roman" w:hint="eastAsia"/>
          <w:b/>
          <w:bCs/>
          <w:kern w:val="0"/>
          <w:sz w:val="28"/>
          <w:szCs w:val="28"/>
          <w:shd w:val="clear" w:color="auto" w:fill="FFF67A"/>
          <w:lang w:bidi="ar"/>
        </w:rPr>
        <w:t>4.</w:t>
      </w:r>
    </w:p>
    <w:p w:rsidR="00F076FE" w:rsidRPr="00EF6BEA" w:rsidRDefault="00EF6BEA">
      <w:pPr>
        <w:pStyle w:val="a3"/>
        <w:spacing w:before="60" w:beforeAutospacing="0" w:after="60" w:afterAutospacing="0" w:line="240" w:lineRule="atLeast"/>
        <w:rPr>
          <w:rFonts w:ascii="Times New Roman" w:eastAsia="Microsoft YaHei" w:hAnsi="Times New Roman"/>
          <w:b/>
          <w:bCs/>
          <w:sz w:val="28"/>
          <w:szCs w:val="28"/>
          <w:shd w:val="clear" w:color="auto" w:fill="FFF67A"/>
          <w:lang w:val="ru-RU"/>
        </w:rPr>
      </w:pPr>
      <w:r>
        <w:rPr>
          <w:rFonts w:ascii="Times New Roman" w:eastAsia="Microsoft YaHei" w:hAnsi="Times New Roman"/>
          <w:b/>
          <w:bCs/>
          <w:sz w:val="28"/>
          <w:szCs w:val="28"/>
          <w:shd w:val="clear" w:color="auto" w:fill="FFF67A"/>
          <w:lang w:val="ru-RU"/>
        </w:rPr>
        <w:t xml:space="preserve">Поддержка </w:t>
      </w:r>
      <w:r>
        <w:rPr>
          <w:rFonts w:ascii="Times New Roman" w:eastAsia="Microsoft YaHei" w:hAnsi="Times New Roman"/>
          <w:b/>
          <w:bCs/>
          <w:sz w:val="28"/>
          <w:szCs w:val="28"/>
          <w:shd w:val="clear" w:color="auto" w:fill="FFF67A"/>
        </w:rPr>
        <w:t>MQA</w:t>
      </w:r>
      <w:r>
        <w:rPr>
          <w:rFonts w:ascii="Times New Roman" w:eastAsia="Microsoft YaHei" w:hAnsi="Times New Roman"/>
          <w:b/>
          <w:bCs/>
          <w:sz w:val="28"/>
          <w:szCs w:val="28"/>
          <w:shd w:val="clear" w:color="auto" w:fill="FFF67A"/>
          <w:lang w:val="ru-RU"/>
        </w:rPr>
        <w:t xml:space="preserve"> для звучания на уровне </w:t>
      </w:r>
      <w:proofErr w:type="gramStart"/>
      <w:r>
        <w:rPr>
          <w:rFonts w:ascii="Times New Roman" w:eastAsia="Microsoft YaHei" w:hAnsi="Times New Roman"/>
          <w:b/>
          <w:bCs/>
          <w:sz w:val="28"/>
          <w:szCs w:val="28"/>
          <w:shd w:val="clear" w:color="auto" w:fill="FFF67A"/>
          <w:lang w:val="ru-RU"/>
        </w:rPr>
        <w:t>мастер-записи</w:t>
      </w:r>
      <w:proofErr w:type="gramEnd"/>
    </w:p>
    <w:p w:rsidR="00F076FE" w:rsidRPr="00EF6BEA" w:rsidRDefault="00EF6BE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EF6BEA">
        <w:rPr>
          <w:rFonts w:ascii="Times New Roman" w:eastAsia="Microsoft YaHei" w:hAnsi="Times New Roman" w:cs="Times New Roman"/>
          <w:kern w:val="0"/>
          <w:sz w:val="28"/>
          <w:szCs w:val="28"/>
          <w:shd w:val="clear" w:color="auto" w:fill="FFF67A"/>
        </w:rPr>
        <w:lastRenderedPageBreak/>
        <w:t>BTR</w:t>
      </w:r>
      <w:r w:rsidRPr="00EF6BEA">
        <w:rPr>
          <w:rFonts w:ascii="Times New Roman" w:eastAsia="Microsoft YaHei" w:hAnsi="Times New Roman" w:cs="Times New Roman"/>
          <w:kern w:val="0"/>
          <w:sz w:val="28"/>
          <w:szCs w:val="28"/>
          <w:shd w:val="clear" w:color="auto" w:fill="FFF67A"/>
          <w:lang w:val="ru-RU"/>
        </w:rPr>
        <w:t xml:space="preserve">15 поддерживает декодирование </w:t>
      </w:r>
      <w:r w:rsidRPr="00EF6BEA">
        <w:rPr>
          <w:rFonts w:ascii="Times New Roman" w:eastAsia="Microsoft YaHei" w:hAnsi="Times New Roman" w:cs="Times New Roman"/>
          <w:kern w:val="0"/>
          <w:sz w:val="28"/>
          <w:szCs w:val="28"/>
          <w:shd w:val="clear" w:color="auto" w:fill="FFF67A"/>
        </w:rPr>
        <w:t>MQA</w:t>
      </w:r>
      <w:r w:rsidRPr="00EF6BEA">
        <w:rPr>
          <w:rFonts w:ascii="Times New Roman" w:eastAsia="Microsoft YaHei" w:hAnsi="Times New Roman" w:cs="Times New Roman"/>
          <w:kern w:val="0"/>
          <w:sz w:val="28"/>
          <w:szCs w:val="28"/>
          <w:shd w:val="clear" w:color="auto" w:fill="FFF67A"/>
          <w:lang w:val="ru-RU"/>
        </w:rPr>
        <w:t xml:space="preserve"> 8</w:t>
      </w:r>
      <w:r w:rsidRPr="00EF6BEA">
        <w:rPr>
          <w:rFonts w:ascii="Times New Roman" w:eastAsia="Microsoft YaHei" w:hAnsi="Times New Roman" w:cs="Times New Roman"/>
          <w:kern w:val="0"/>
          <w:sz w:val="28"/>
          <w:szCs w:val="28"/>
          <w:shd w:val="clear" w:color="auto" w:fill="FFF67A"/>
        </w:rPr>
        <w:t>x</w:t>
      </w:r>
      <w:r w:rsidRPr="00EF6BEA">
        <w:rPr>
          <w:rFonts w:ascii="Times New Roman" w:eastAsia="Microsoft YaHei" w:hAnsi="Times New Roman" w:cs="Times New Roman"/>
          <w:kern w:val="0"/>
          <w:sz w:val="28"/>
          <w:szCs w:val="28"/>
          <w:shd w:val="clear" w:color="auto" w:fill="FFF67A"/>
          <w:lang w:val="ru-RU"/>
        </w:rPr>
        <w:t>, что позволяет получить звук высокого разрешения и качества мастер-уровня в файлах небольшого размера, хорошо подходящих для мобильного устройства.</w:t>
      </w:r>
      <w:proofErr w:type="gramEnd"/>
    </w:p>
    <w:p w:rsidR="00F076FE" w:rsidRPr="00213D11" w:rsidRDefault="008C1BA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213D11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t>5.</w:t>
      </w:r>
    </w:p>
    <w:p w:rsidR="00F076FE" w:rsidRPr="00EF6BEA" w:rsidRDefault="00EF6BE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Две изогнутых стеклянных панели</w:t>
      </w:r>
    </w:p>
    <w:p w:rsidR="00F076FE" w:rsidRPr="00A94595" w:rsidRDefault="00A94595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Обновленный внешний вид и удобный форм-фактор</w:t>
      </w:r>
    </w:p>
    <w:p w:rsidR="00F076FE" w:rsidRPr="00A94595" w:rsidRDefault="00A94595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 w:rsidRPr="00A9459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модели </w:t>
      </w:r>
      <w:r w:rsidRPr="00A94595">
        <w:rPr>
          <w:rFonts w:ascii="Times New Roman" w:eastAsia="DengXian" w:hAnsi="Times New Roman" w:cs="Times New Roman"/>
          <w:sz w:val="28"/>
          <w:szCs w:val="28"/>
        </w:rPr>
        <w:t>BTR</w:t>
      </w:r>
      <w:r w:rsidRPr="00A9459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компания </w:t>
      </w:r>
      <w:r w:rsidRPr="00A94595">
        <w:rPr>
          <w:rFonts w:ascii="Times New Roman" w:eastAsia="DengXian" w:hAnsi="Times New Roman" w:cs="Times New Roman"/>
          <w:sz w:val="28"/>
          <w:szCs w:val="28"/>
        </w:rPr>
        <w:t>FIIO</w:t>
      </w:r>
      <w:r w:rsidRPr="00A9459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впервые использовала термически изогнутые стекла - они были установлены как на передней, так и на задней панели устройства. Это не только облегчает удержание устройства в руке, но и придает </w:t>
      </w:r>
      <w:r w:rsidRPr="00A94595">
        <w:rPr>
          <w:rFonts w:ascii="Times New Roman" w:eastAsia="DengXian" w:hAnsi="Times New Roman" w:cs="Times New Roman"/>
          <w:sz w:val="28"/>
          <w:szCs w:val="28"/>
        </w:rPr>
        <w:t>BTR</w:t>
      </w:r>
      <w:r w:rsidRPr="00A9459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более привлекательный вид. Вместе с рамкой из алюминиевого сплава они делают </w:t>
      </w:r>
      <w:r w:rsidRPr="00A94595">
        <w:rPr>
          <w:rFonts w:ascii="Times New Roman" w:eastAsia="DengXian" w:hAnsi="Times New Roman" w:cs="Times New Roman"/>
          <w:sz w:val="28"/>
          <w:szCs w:val="28"/>
        </w:rPr>
        <w:t>BTR</w:t>
      </w:r>
      <w:r w:rsidRPr="00A94595">
        <w:rPr>
          <w:rFonts w:ascii="Times New Roman" w:eastAsia="DengXian" w:hAnsi="Times New Roman" w:cs="Times New Roman"/>
          <w:sz w:val="28"/>
          <w:szCs w:val="28"/>
          <w:lang w:val="ru-RU"/>
        </w:rPr>
        <w:t>15 удобным в обращении - взяв его в руки, вы не сможете его опустить.</w:t>
      </w:r>
    </w:p>
    <w:p w:rsidR="00F076FE" w:rsidRPr="00213D11" w:rsidRDefault="008C1BA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213D11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t>6.</w:t>
      </w:r>
    </w:p>
    <w:p w:rsidR="00F076FE" w:rsidRPr="00673578" w:rsidRDefault="00673578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673578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0.96”</w:t>
      </w:r>
      <w:r w:rsidR="008C1BAA" w:rsidRPr="00673578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C1BAA">
        <w:rPr>
          <w:rFonts w:ascii="Times New Roman" w:eastAsia="DengXian" w:hAnsi="Times New Roman" w:cs="Times New Roman"/>
          <w:b/>
          <w:bCs/>
          <w:sz w:val="28"/>
          <w:szCs w:val="28"/>
        </w:rPr>
        <w:t>OLED</w:t>
      </w:r>
      <w:r w:rsidR="008C1BAA" w:rsidRPr="00673578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дисплей</w:t>
      </w:r>
    </w:p>
    <w:p w:rsidR="00F076FE" w:rsidRPr="00673578" w:rsidRDefault="00673578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Отображение всей необходимой информации</w:t>
      </w:r>
    </w:p>
    <w:p w:rsidR="00F076FE" w:rsidRPr="00673578" w:rsidRDefault="00673578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 w:rsidRPr="0067357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Как и его старший брат </w:t>
      </w:r>
      <w:r w:rsidRPr="00673578">
        <w:rPr>
          <w:rFonts w:ascii="Times New Roman" w:eastAsia="DengXian" w:hAnsi="Times New Roman" w:cs="Times New Roman"/>
          <w:sz w:val="28"/>
          <w:szCs w:val="28"/>
        </w:rPr>
        <w:t>BTR</w:t>
      </w:r>
      <w:r w:rsidRPr="0067357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7, </w:t>
      </w:r>
      <w:r w:rsidRPr="00673578">
        <w:rPr>
          <w:rFonts w:ascii="Times New Roman" w:eastAsia="DengXian" w:hAnsi="Times New Roman" w:cs="Times New Roman"/>
          <w:sz w:val="28"/>
          <w:szCs w:val="28"/>
        </w:rPr>
        <w:t>BTR</w:t>
      </w:r>
      <w:r w:rsidRPr="0067357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также оснащен </w:t>
      </w:r>
      <w:proofErr w:type="gramStart"/>
      <w:r w:rsidRPr="00673578">
        <w:rPr>
          <w:rFonts w:ascii="Times New Roman" w:eastAsia="DengXian" w:hAnsi="Times New Roman" w:cs="Times New Roman"/>
          <w:sz w:val="28"/>
          <w:szCs w:val="28"/>
          <w:lang w:val="ru-RU"/>
        </w:rPr>
        <w:t>большим</w:t>
      </w:r>
      <w:proofErr w:type="gramEnd"/>
      <w:r w:rsidRPr="0067357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0,96-дюймовым </w:t>
      </w:r>
      <w:r w:rsidRPr="00673578">
        <w:rPr>
          <w:rFonts w:ascii="Times New Roman" w:eastAsia="DengXian" w:hAnsi="Times New Roman" w:cs="Times New Roman"/>
          <w:sz w:val="28"/>
          <w:szCs w:val="28"/>
        </w:rPr>
        <w:t>OLED</w:t>
      </w:r>
      <w:r w:rsidRPr="00673578">
        <w:rPr>
          <w:rFonts w:ascii="Times New Roman" w:eastAsia="DengXian" w:hAnsi="Times New Roman" w:cs="Times New Roman"/>
          <w:sz w:val="28"/>
          <w:szCs w:val="28"/>
          <w:lang w:val="ru-RU"/>
        </w:rPr>
        <w:t>-дисплеем. Этот дисплей позволяет не только отображать больше информации одновременно, но и использовать более крупные шрифты, что облегчает просмотр состояния устройства и изменение различных настроек.</w:t>
      </w:r>
    </w:p>
    <w:p w:rsidR="00F076FE" w:rsidRPr="00213D11" w:rsidRDefault="008C1BA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213D11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t>7.</w:t>
      </w:r>
    </w:p>
    <w:p w:rsidR="00F076FE" w:rsidRPr="00673578" w:rsidRDefault="00673578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Два выхода</w:t>
      </w:r>
    </w:p>
    <w:p w:rsidR="00F076FE" w:rsidRPr="00673578" w:rsidRDefault="00673578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Полностью закрывает ваши потребности</w:t>
      </w:r>
    </w:p>
    <w:p w:rsidR="00F076FE" w:rsidRDefault="00510387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51038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Помимо стандартного 3,5-мм небалансного выхода для наушников, </w:t>
      </w:r>
      <w:r w:rsidRPr="00510387">
        <w:rPr>
          <w:rFonts w:ascii="Times New Roman" w:eastAsia="DengXian" w:hAnsi="Times New Roman" w:cs="Times New Roman"/>
          <w:sz w:val="28"/>
          <w:szCs w:val="28"/>
        </w:rPr>
        <w:t>BTR</w:t>
      </w:r>
      <w:r w:rsidRPr="0051038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также оснащен широко распространенным 4,4-мм балансным выходом для наушников, отличающимся большей надежностью контактов и долговечностью по сравнению с 2,5-мм балансным выходом. Наличие двух выходов позволяет использовать </w:t>
      </w:r>
      <w:r w:rsidRPr="00510387">
        <w:rPr>
          <w:rFonts w:ascii="Times New Roman" w:eastAsia="DengXian" w:hAnsi="Times New Roman" w:cs="Times New Roman"/>
          <w:sz w:val="28"/>
          <w:szCs w:val="28"/>
        </w:rPr>
        <w:t>BTR</w:t>
      </w:r>
      <w:r w:rsidRPr="00510387">
        <w:rPr>
          <w:rFonts w:ascii="Times New Roman" w:eastAsia="DengXian" w:hAnsi="Times New Roman" w:cs="Times New Roman"/>
          <w:sz w:val="28"/>
          <w:szCs w:val="28"/>
          <w:lang w:val="ru-RU"/>
        </w:rPr>
        <w:t>15 с большим количеством наушников для получения более ярких впечатлений от прослушивания.</w:t>
      </w:r>
    </w:p>
    <w:p w:rsidR="00510387" w:rsidRPr="00510387" w:rsidRDefault="00510387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510387" w:rsidRDefault="008C1BA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510387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lastRenderedPageBreak/>
        <w:t>8.</w:t>
      </w:r>
    </w:p>
    <w:p w:rsidR="00F076FE" w:rsidRPr="00510387" w:rsidRDefault="00510387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Независимое питание для усилителя</w:t>
      </w:r>
    </w:p>
    <w:p w:rsidR="00F076FE" w:rsidRPr="00510387" w:rsidRDefault="00510387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Взрывная мощь</w:t>
      </w:r>
    </w:p>
    <w:p w:rsidR="00F076FE" w:rsidRPr="00407BA6" w:rsidRDefault="00407BA6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 w:rsidRPr="00407BA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Электричество - мать звука. Исходя из этого, инженеры </w:t>
      </w:r>
      <w:r w:rsidRPr="00407BA6">
        <w:rPr>
          <w:rFonts w:ascii="Times New Roman" w:eastAsia="DengXian" w:hAnsi="Times New Roman" w:cs="Times New Roman"/>
          <w:sz w:val="28"/>
          <w:szCs w:val="28"/>
        </w:rPr>
        <w:t>FIIO</w:t>
      </w:r>
      <w:r w:rsidRPr="00407BA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разработали независимый источник питания для секции усилителя для наушников </w:t>
      </w:r>
      <w:r w:rsidRPr="00407BA6">
        <w:rPr>
          <w:rFonts w:ascii="Times New Roman" w:eastAsia="DengXian" w:hAnsi="Times New Roman" w:cs="Times New Roman"/>
          <w:sz w:val="28"/>
          <w:szCs w:val="28"/>
        </w:rPr>
        <w:t>ES</w:t>
      </w:r>
      <w:r w:rsidRPr="00407BA6">
        <w:rPr>
          <w:rFonts w:ascii="Times New Roman" w:eastAsia="DengXian" w:hAnsi="Times New Roman" w:cs="Times New Roman"/>
          <w:sz w:val="28"/>
          <w:szCs w:val="28"/>
          <w:lang w:val="ru-RU"/>
        </w:rPr>
        <w:t>9219</w:t>
      </w:r>
      <w:r w:rsidRPr="00407BA6">
        <w:rPr>
          <w:rFonts w:ascii="Times New Roman" w:eastAsia="DengXian" w:hAnsi="Times New Roman" w:cs="Times New Roman"/>
          <w:sz w:val="28"/>
          <w:szCs w:val="28"/>
        </w:rPr>
        <w:t>MQ</w:t>
      </w:r>
      <w:r w:rsidRPr="00407BA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- это означает, что усилитель для наушников не имеет общего источника питания с частью ЦАП. Это обеспечивает более чистое и стабильное питание усилителя для наушников. Кроме того, специально разработанный отдельный модуль питания имеет низкий уровень шума и высокую силу тока, что позволяет увеличить выходную мощность на 40% - до 340 мВт - и легко удовлетворить потребности любого слушателя.</w:t>
      </w:r>
    </w:p>
    <w:p w:rsidR="00F076FE" w:rsidRPr="00213D11" w:rsidRDefault="008C1BA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213D11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t>9.</w:t>
      </w:r>
    </w:p>
    <w:p w:rsidR="00F076FE" w:rsidRPr="001E158E" w:rsidRDefault="001E158E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Параллельный выход для повышения мощности</w:t>
      </w:r>
    </w:p>
    <w:p w:rsidR="00F076FE" w:rsidRPr="001E158E" w:rsidRDefault="001E158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Чтобы воспользоваться преимуществами повышенной выходной мощности, необязательно использовать 4,4-мм балансный выход. Чтобы улучшить характеристики </w:t>
      </w:r>
      <w:r w:rsidRPr="001E158E">
        <w:rPr>
          <w:rFonts w:ascii="Times New Roman" w:eastAsia="DengXian" w:hAnsi="Times New Roman" w:cs="Times New Roman"/>
          <w:sz w:val="28"/>
          <w:szCs w:val="28"/>
        </w:rPr>
        <w:t>BTR</w:t>
      </w:r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во всех аспектах, </w:t>
      </w:r>
      <w:r w:rsidRPr="001E158E">
        <w:rPr>
          <w:rFonts w:ascii="Times New Roman" w:eastAsia="DengXian" w:hAnsi="Times New Roman" w:cs="Times New Roman"/>
          <w:sz w:val="28"/>
          <w:szCs w:val="28"/>
        </w:rPr>
        <w:t>FIIO</w:t>
      </w:r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соединила выходы для наушников параллельно, чтобы также значительно увеличить выходную мощность 3,5-мм небалансного выхода для лучшей работы с </w:t>
      </w:r>
      <w:proofErr w:type="spellStart"/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t>высокоомными</w:t>
      </w:r>
      <w:proofErr w:type="spellEnd"/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наушниками, что позволит вам лучше раскрыть их потенциал.</w:t>
      </w:r>
    </w:p>
    <w:p w:rsidR="00F076FE" w:rsidRPr="00213D11" w:rsidRDefault="008C1BA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213D11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t>10.</w:t>
      </w:r>
    </w:p>
    <w:p w:rsidR="001E158E" w:rsidRPr="001E158E" w:rsidRDefault="001E158E" w:rsidP="001E158E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bookmarkStart w:id="1" w:name="OLE_LINK4"/>
      <w:r w:rsidRPr="001E158E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Комплексная защита аккумулятора</w:t>
      </w:r>
    </w:p>
    <w:p w:rsidR="001E158E" w:rsidRDefault="001E158E" w:rsidP="001E158E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1E158E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От беспокойства к уверенности</w:t>
      </w:r>
    </w:p>
    <w:bookmarkEnd w:id="1"/>
    <w:p w:rsidR="001E158E" w:rsidRPr="001E158E" w:rsidRDefault="001E158E" w:rsidP="001E158E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Для того чтобы снять опасения по поводу состояния аккумулятора, инженеры </w:t>
      </w:r>
      <w:r w:rsidRPr="001E158E">
        <w:rPr>
          <w:rFonts w:ascii="Times New Roman" w:eastAsia="DengXian" w:hAnsi="Times New Roman" w:cs="Times New Roman"/>
          <w:sz w:val="28"/>
          <w:szCs w:val="28"/>
        </w:rPr>
        <w:t>FIIO</w:t>
      </w:r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реализовали ряд программных и аппаратных мер по его комплексной защите.</w:t>
      </w:r>
    </w:p>
    <w:p w:rsidR="001E158E" w:rsidRPr="001E158E" w:rsidRDefault="001E158E" w:rsidP="001E158E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Изоляция: При подключении к компьютеру и длительном использовании в режиме </w:t>
      </w:r>
      <w:r w:rsidRPr="001E158E">
        <w:rPr>
          <w:rFonts w:ascii="Times New Roman" w:eastAsia="DengXian" w:hAnsi="Times New Roman" w:cs="Times New Roman"/>
          <w:sz w:val="28"/>
          <w:szCs w:val="28"/>
        </w:rPr>
        <w:t>USB</w:t>
      </w:r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E158E">
        <w:rPr>
          <w:rFonts w:ascii="Times New Roman" w:eastAsia="DengXian" w:hAnsi="Times New Roman" w:cs="Times New Roman"/>
          <w:sz w:val="28"/>
          <w:szCs w:val="28"/>
        </w:rPr>
        <w:t>DAC</w:t>
      </w:r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E158E">
        <w:rPr>
          <w:rFonts w:ascii="Times New Roman" w:eastAsia="DengXian" w:hAnsi="Times New Roman" w:cs="Times New Roman"/>
          <w:sz w:val="28"/>
          <w:szCs w:val="28"/>
        </w:rPr>
        <w:t>BTR</w:t>
      </w:r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t>15 может прекратить зарядку аккумулятора и полностью питаться от компьютера, что позволяет избежать деградации аккумулятора;</w:t>
      </w:r>
    </w:p>
    <w:p w:rsidR="001E158E" w:rsidRPr="001E158E" w:rsidRDefault="001E158E" w:rsidP="001E158E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Прочный аккумулятор с высокой термостойкостью: повышенная </w:t>
      </w:r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>устойчивость к высоким температурам для более длительного срока службы;</w:t>
      </w:r>
    </w:p>
    <w:p w:rsidR="001E158E" w:rsidRPr="001E158E" w:rsidRDefault="001E158E" w:rsidP="001E158E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t>Встроенный датчик температуры: динамическое определение заряда и разряда и автоматическая регулировка тока заряда в зависимости от температуры* эффективно предотвращает тепловое повреждение.</w:t>
      </w:r>
    </w:p>
    <w:p w:rsidR="00F076FE" w:rsidRDefault="001E158E" w:rsidP="001E158E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E158E">
        <w:rPr>
          <w:rFonts w:ascii="Times New Roman" w:eastAsia="DengXian" w:hAnsi="Times New Roman" w:cs="Times New Roman"/>
          <w:sz w:val="28"/>
          <w:szCs w:val="28"/>
          <w:lang w:val="ru-RU"/>
        </w:rPr>
        <w:t>*При обнаружении высоких температур ток зарядки будет скорректирован. В зависимости от текущего состояния устройства скорость зарядки может быть снижена или зарядка может быть приостановлена.</w:t>
      </w:r>
    </w:p>
    <w:p w:rsidR="001E158E" w:rsidRPr="001E158E" w:rsidRDefault="001E158E" w:rsidP="001E158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1E158E" w:rsidRDefault="008C1BA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1E158E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t>11.</w:t>
      </w:r>
    </w:p>
    <w:p w:rsidR="00F076FE" w:rsidRPr="001E158E" w:rsidRDefault="001E158E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Создан</w:t>
      </w:r>
      <w:proofErr w:type="gramEnd"/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 со вниманием к деталям</w:t>
      </w:r>
    </w:p>
    <w:p w:rsidR="00F076FE" w:rsidRPr="001E158E" w:rsidRDefault="00F076FE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</w:p>
    <w:p w:rsidR="00F076FE" w:rsidRPr="001E158E" w:rsidRDefault="001E158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Антенна из а</w:t>
      </w:r>
      <w:r w:rsidR="0027403F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люминиевого сплава</w:t>
      </w:r>
    </w:p>
    <w:p w:rsidR="00F076FE" w:rsidRPr="0027403F" w:rsidRDefault="0027403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Широкая направленность и стабильный прием сигнала</w:t>
      </w:r>
    </w:p>
    <w:p w:rsidR="00F076FE" w:rsidRPr="00213D11" w:rsidRDefault="008C1BAA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shd w:val="clear" w:color="auto" w:fill="FFF67A"/>
          <w:lang w:val="ru-RU"/>
        </w:rPr>
      </w:pPr>
      <w:r w:rsidRPr="00213D11">
        <w:rPr>
          <w:rFonts w:ascii="Times New Roman" w:eastAsia="DengXian" w:hAnsi="Times New Roman" w:cs="Times New Roman" w:hint="eastAsia"/>
          <w:sz w:val="28"/>
          <w:szCs w:val="28"/>
          <w:shd w:val="clear" w:color="auto" w:fill="FFF67A"/>
          <w:lang w:val="ru-RU"/>
        </w:rPr>
        <w:t>*</w:t>
      </w:r>
      <w:r>
        <w:rPr>
          <w:rFonts w:ascii="Times New Roman" w:eastAsia="DengXian" w:hAnsi="Times New Roman" w:cs="Times New Roman" w:hint="eastAsia"/>
          <w:sz w:val="28"/>
          <w:szCs w:val="28"/>
          <w:shd w:val="clear" w:color="auto" w:fill="FFF67A"/>
        </w:rPr>
        <w:t>Patent</w:t>
      </w:r>
      <w:r w:rsidRPr="00213D11">
        <w:rPr>
          <w:rFonts w:ascii="Times New Roman" w:eastAsia="DengXian" w:hAnsi="Times New Roman" w:cs="Times New Roman" w:hint="eastAsia"/>
          <w:sz w:val="28"/>
          <w:szCs w:val="28"/>
          <w:shd w:val="clear" w:color="auto" w:fill="FFF67A"/>
          <w:lang w:val="ru-RU"/>
        </w:rPr>
        <w:t xml:space="preserve"> </w:t>
      </w:r>
      <w:r>
        <w:rPr>
          <w:rFonts w:ascii="Times New Roman" w:eastAsia="DengXian" w:hAnsi="Times New Roman" w:cs="Times New Roman" w:hint="eastAsia"/>
          <w:sz w:val="28"/>
          <w:szCs w:val="28"/>
          <w:shd w:val="clear" w:color="auto" w:fill="FFF67A"/>
        </w:rPr>
        <w:t>No</w:t>
      </w:r>
      <w:r w:rsidRPr="00213D11">
        <w:rPr>
          <w:rFonts w:ascii="Times New Roman" w:eastAsia="DengXian" w:hAnsi="Times New Roman" w:cs="Times New Roman" w:hint="eastAsia"/>
          <w:sz w:val="28"/>
          <w:szCs w:val="28"/>
          <w:shd w:val="clear" w:color="auto" w:fill="FFF67A"/>
          <w:lang w:val="ru-RU"/>
        </w:rPr>
        <w:t xml:space="preserve">.: </w:t>
      </w:r>
      <w:r>
        <w:rPr>
          <w:rFonts w:ascii="Times New Roman" w:eastAsia="DengXian" w:hAnsi="Times New Roman" w:cs="Times New Roman" w:hint="eastAsia"/>
          <w:sz w:val="28"/>
          <w:szCs w:val="28"/>
          <w:shd w:val="clear" w:color="auto" w:fill="FFF67A"/>
        </w:rPr>
        <w:t>ZL</w:t>
      </w:r>
      <w:r w:rsidRPr="00213D11">
        <w:rPr>
          <w:rFonts w:ascii="Times New Roman" w:eastAsia="DengXian" w:hAnsi="Times New Roman" w:cs="Times New Roman" w:hint="eastAsia"/>
          <w:sz w:val="28"/>
          <w:szCs w:val="28"/>
          <w:shd w:val="clear" w:color="auto" w:fill="FFF67A"/>
          <w:lang w:val="ru-RU"/>
        </w:rPr>
        <w:t>2021206393368</w:t>
      </w:r>
    </w:p>
    <w:p w:rsidR="00F076FE" w:rsidRPr="00213D11" w:rsidRDefault="00F076F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27403F" w:rsidRDefault="0027403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Совместимость с приложением</w:t>
      </w:r>
    </w:p>
    <w:p w:rsidR="00F076FE" w:rsidRPr="00213D11" w:rsidRDefault="0027403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Управление и обновление </w:t>
      </w:r>
      <w:proofErr w:type="gram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ПО</w:t>
      </w:r>
      <w:proofErr w:type="gramEnd"/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через приложение </w:t>
      </w:r>
      <w:proofErr w:type="spellStart"/>
      <w:r>
        <w:rPr>
          <w:rFonts w:ascii="Times New Roman" w:eastAsia="DengXian" w:hAnsi="Times New Roman" w:cs="Times New Roman"/>
          <w:sz w:val="28"/>
          <w:szCs w:val="28"/>
        </w:rPr>
        <w:t>FiiO</w:t>
      </w:r>
      <w:proofErr w:type="spellEnd"/>
      <w:r w:rsidRPr="0027403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</w:rPr>
        <w:t>Control</w:t>
      </w:r>
    </w:p>
    <w:p w:rsidR="00F076FE" w:rsidRPr="0027403F" w:rsidRDefault="00F076F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27403F" w:rsidRDefault="0027403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Два стильных </w:t>
      </w:r>
      <w:r w:rsidR="00213D11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цветовых решения</w:t>
      </w:r>
    </w:p>
    <w:p w:rsidR="00F076FE" w:rsidRDefault="00213D11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shd w:val="clear" w:color="auto" w:fill="FFF67A"/>
          <w:lang w:val="ru-RU"/>
        </w:rPr>
      </w:pPr>
      <w:r w:rsidRPr="00213D11">
        <w:rPr>
          <w:rFonts w:ascii="Times New Roman" w:eastAsia="DengXian" w:hAnsi="Times New Roman" w:cs="Times New Roman"/>
          <w:sz w:val="28"/>
          <w:szCs w:val="28"/>
          <w:shd w:val="clear" w:color="auto" w:fill="FFF67A"/>
          <w:lang w:val="ru-RU"/>
        </w:rPr>
        <w:t>Черный с черным кантом и си</w:t>
      </w:r>
      <w:bookmarkStart w:id="2" w:name="_GoBack"/>
      <w:bookmarkEnd w:id="2"/>
      <w:r w:rsidRPr="00213D11">
        <w:rPr>
          <w:rFonts w:ascii="Times New Roman" w:eastAsia="DengXian" w:hAnsi="Times New Roman" w:cs="Times New Roman"/>
          <w:sz w:val="28"/>
          <w:szCs w:val="28"/>
          <w:shd w:val="clear" w:color="auto" w:fill="FFF67A"/>
          <w:lang w:val="ru-RU"/>
        </w:rPr>
        <w:t>ний с синим кантом</w:t>
      </w:r>
    </w:p>
    <w:p w:rsidR="00213D11" w:rsidRPr="0027403F" w:rsidRDefault="00213D11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27403F" w:rsidRDefault="0027403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Клипса в комплекте</w:t>
      </w:r>
    </w:p>
    <w:p w:rsidR="00F076FE" w:rsidRPr="0027403F" w:rsidRDefault="0027403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Больше комфорта при повседневном использовании</w:t>
      </w:r>
    </w:p>
    <w:p w:rsidR="00F076FE" w:rsidRPr="0027403F" w:rsidRDefault="00F076F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27403F" w:rsidRDefault="0027403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Режим работы без драйверов</w:t>
      </w:r>
    </w:p>
    <w:p w:rsidR="00F076FE" w:rsidRPr="0027403F" w:rsidRDefault="0027403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Поддержка</w:t>
      </w:r>
      <w:r w:rsidR="008C1BAA" w:rsidRPr="0027403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C1BAA">
        <w:rPr>
          <w:rFonts w:ascii="Times New Roman" w:eastAsia="DengXian" w:hAnsi="Times New Roman" w:cs="Times New Roman"/>
          <w:sz w:val="28"/>
          <w:szCs w:val="28"/>
        </w:rPr>
        <w:t>UAC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1.0 для совместимости с широким спектром устройств</w:t>
      </w:r>
    </w:p>
    <w:p w:rsidR="00F076FE" w:rsidRPr="0027403F" w:rsidRDefault="00F076FE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F076FE" w:rsidRPr="0027403F" w:rsidRDefault="0027403F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lang w:val="ru-RU"/>
        </w:rPr>
      </w:pPr>
      <w:r>
        <w:rPr>
          <w:rFonts w:ascii="Times New Roman" w:eastAsia="DengXian" w:hAnsi="Times New Roman" w:cs="Times New Roman"/>
          <w:b/>
          <w:sz w:val="28"/>
          <w:lang w:val="ru-RU"/>
        </w:rPr>
        <w:lastRenderedPageBreak/>
        <w:t>Характеристики</w:t>
      </w:r>
      <w:r w:rsidR="008C1BAA" w:rsidRPr="0027403F">
        <w:rPr>
          <w:rFonts w:ascii="Times New Roman" w:eastAsia="DengXian" w:hAnsi="Times New Roman" w:cs="Times New Roman" w:hint="eastAsia"/>
          <w:b/>
          <w:sz w:val="28"/>
          <w:lang w:val="ru-RU"/>
        </w:rPr>
        <w:t>: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Микросхема </w:t>
      </w:r>
      <w:r w:rsidRPr="00FB33AC">
        <w:rPr>
          <w:rFonts w:ascii="Times New Roman" w:eastAsia="DengXian" w:hAnsi="Times New Roman" w:cs="Times New Roman"/>
          <w:sz w:val="28"/>
          <w:szCs w:val="28"/>
        </w:rPr>
        <w:t>Bluetooth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Pr="00FB33AC">
        <w:rPr>
          <w:rFonts w:ascii="Times New Roman" w:eastAsia="DengXian" w:hAnsi="Times New Roman" w:cs="Times New Roman"/>
          <w:sz w:val="28"/>
          <w:szCs w:val="28"/>
        </w:rPr>
        <w:t>QCC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5125 (двухъядерная архитектура </w:t>
      </w:r>
      <w:r w:rsidRPr="00FB33AC">
        <w:rPr>
          <w:rFonts w:ascii="Times New Roman" w:eastAsia="DengXian" w:hAnsi="Times New Roman" w:cs="Times New Roman"/>
          <w:sz w:val="28"/>
          <w:szCs w:val="28"/>
        </w:rPr>
        <w:t>CPU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Pr="00FB33AC">
        <w:rPr>
          <w:rFonts w:ascii="Times New Roman" w:eastAsia="DengXian" w:hAnsi="Times New Roman" w:cs="Times New Roman"/>
          <w:sz w:val="28"/>
          <w:szCs w:val="28"/>
        </w:rPr>
        <w:t>DSP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Версия </w:t>
      </w:r>
      <w:r w:rsidRPr="00FB33AC">
        <w:rPr>
          <w:rFonts w:ascii="Times New Roman" w:eastAsia="DengXian" w:hAnsi="Times New Roman" w:cs="Times New Roman"/>
          <w:sz w:val="28"/>
          <w:szCs w:val="28"/>
        </w:rPr>
        <w:t>Bluetooth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: 5.1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Микросхема </w:t>
      </w:r>
      <w:r w:rsidRPr="00FB33AC">
        <w:rPr>
          <w:rFonts w:ascii="Times New Roman" w:eastAsia="DengXian" w:hAnsi="Times New Roman" w:cs="Times New Roman"/>
          <w:sz w:val="28"/>
          <w:szCs w:val="28"/>
        </w:rPr>
        <w:t>USB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Pr="00FB33AC">
        <w:rPr>
          <w:rFonts w:ascii="Times New Roman" w:eastAsia="DengXian" w:hAnsi="Times New Roman" w:cs="Times New Roman"/>
          <w:sz w:val="28"/>
          <w:szCs w:val="28"/>
        </w:rPr>
        <w:t>XMOS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FB33AC">
        <w:rPr>
          <w:rFonts w:ascii="Times New Roman" w:eastAsia="DengXian" w:hAnsi="Times New Roman" w:cs="Times New Roman"/>
          <w:sz w:val="28"/>
          <w:szCs w:val="28"/>
        </w:rPr>
        <w:t>XU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316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ЦАП: </w:t>
      </w:r>
      <w:r w:rsidRPr="00FB33AC">
        <w:rPr>
          <w:rFonts w:ascii="Times New Roman" w:eastAsia="DengXian" w:hAnsi="Times New Roman" w:cs="Times New Roman"/>
          <w:sz w:val="28"/>
          <w:szCs w:val="28"/>
        </w:rPr>
        <w:t>ES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9219</w:t>
      </w:r>
      <w:r w:rsidRPr="00FB33AC">
        <w:rPr>
          <w:rFonts w:ascii="Times New Roman" w:eastAsia="DengXian" w:hAnsi="Times New Roman" w:cs="Times New Roman"/>
          <w:sz w:val="28"/>
          <w:szCs w:val="28"/>
        </w:rPr>
        <w:t>MQ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*2 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Кодеки </w:t>
      </w:r>
      <w:r w:rsidRPr="00FB33AC">
        <w:rPr>
          <w:rFonts w:ascii="Times New Roman" w:eastAsia="DengXian" w:hAnsi="Times New Roman" w:cs="Times New Roman"/>
          <w:sz w:val="28"/>
          <w:szCs w:val="28"/>
        </w:rPr>
        <w:t>Bluetooth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Pr="00FB33AC">
        <w:rPr>
          <w:rFonts w:ascii="Times New Roman" w:eastAsia="DengXian" w:hAnsi="Times New Roman" w:cs="Times New Roman"/>
          <w:sz w:val="28"/>
          <w:szCs w:val="28"/>
        </w:rPr>
        <w:t>AAC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Pr="00FB33AC">
        <w:rPr>
          <w:rFonts w:ascii="Times New Roman" w:eastAsia="DengXian" w:hAnsi="Times New Roman" w:cs="Times New Roman"/>
          <w:sz w:val="28"/>
          <w:szCs w:val="28"/>
        </w:rPr>
        <w:t>SBC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 w:rsidRPr="00FB33AC">
        <w:rPr>
          <w:rFonts w:ascii="Times New Roman" w:eastAsia="DengXian" w:hAnsi="Times New Roman" w:cs="Times New Roman"/>
          <w:sz w:val="28"/>
          <w:szCs w:val="28"/>
        </w:rPr>
        <w:t>aptX</w:t>
      </w:r>
      <w:proofErr w:type="spellEnd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 w:rsidRPr="00FB33AC">
        <w:rPr>
          <w:rFonts w:ascii="Times New Roman" w:eastAsia="DengXian" w:hAnsi="Times New Roman" w:cs="Times New Roman"/>
          <w:sz w:val="28"/>
          <w:szCs w:val="28"/>
        </w:rPr>
        <w:t>aptX</w:t>
      </w:r>
      <w:proofErr w:type="spellEnd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FB33AC">
        <w:rPr>
          <w:rFonts w:ascii="Times New Roman" w:eastAsia="DengXian" w:hAnsi="Times New Roman" w:cs="Times New Roman"/>
          <w:sz w:val="28"/>
          <w:szCs w:val="28"/>
        </w:rPr>
        <w:t>LL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 w:rsidRPr="00FB33AC">
        <w:rPr>
          <w:rFonts w:ascii="Times New Roman" w:eastAsia="DengXian" w:hAnsi="Times New Roman" w:cs="Times New Roman"/>
          <w:sz w:val="28"/>
          <w:szCs w:val="28"/>
        </w:rPr>
        <w:t>aptX</w:t>
      </w:r>
      <w:proofErr w:type="spellEnd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FB33AC">
        <w:rPr>
          <w:rFonts w:ascii="Times New Roman" w:eastAsia="DengXian" w:hAnsi="Times New Roman" w:cs="Times New Roman"/>
          <w:sz w:val="28"/>
          <w:szCs w:val="28"/>
        </w:rPr>
        <w:t>Adaptive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 w:rsidRPr="00FB33AC">
        <w:rPr>
          <w:rFonts w:ascii="Times New Roman" w:eastAsia="DengXian" w:hAnsi="Times New Roman" w:cs="Times New Roman"/>
          <w:sz w:val="28"/>
          <w:szCs w:val="28"/>
        </w:rPr>
        <w:t>aptX</w:t>
      </w:r>
      <w:proofErr w:type="spellEnd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FB33AC">
        <w:rPr>
          <w:rFonts w:ascii="Times New Roman" w:eastAsia="DengXian" w:hAnsi="Times New Roman" w:cs="Times New Roman"/>
          <w:sz w:val="28"/>
          <w:szCs w:val="28"/>
        </w:rPr>
        <w:t>HD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Pr="00FB33AC">
        <w:rPr>
          <w:rFonts w:ascii="Times New Roman" w:eastAsia="DengXian" w:hAnsi="Times New Roman" w:cs="Times New Roman"/>
          <w:sz w:val="28"/>
          <w:szCs w:val="28"/>
        </w:rPr>
        <w:t>LDAC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</w:rPr>
        <w:t>USB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-ЦАП: асинхронный 384 кГц-32 бит, </w:t>
      </w:r>
      <w:r w:rsidRPr="00FB33AC">
        <w:rPr>
          <w:rFonts w:ascii="Times New Roman" w:eastAsia="DengXian" w:hAnsi="Times New Roman" w:cs="Times New Roman"/>
          <w:sz w:val="28"/>
          <w:szCs w:val="28"/>
        </w:rPr>
        <w:t>DSD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256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Режим </w:t>
      </w:r>
      <w:r w:rsidRPr="00FB33AC">
        <w:rPr>
          <w:rFonts w:ascii="Times New Roman" w:eastAsia="DengXian" w:hAnsi="Times New Roman" w:cs="Times New Roman"/>
          <w:sz w:val="28"/>
          <w:szCs w:val="28"/>
        </w:rPr>
        <w:t>USB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ЦАП без драйверов: Поддерживается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Дисплей: 0,96-дюймовый </w:t>
      </w:r>
      <w:r w:rsidRPr="00FB33AC">
        <w:rPr>
          <w:rFonts w:ascii="Times New Roman" w:eastAsia="DengXian" w:hAnsi="Times New Roman" w:cs="Times New Roman"/>
          <w:sz w:val="28"/>
          <w:szCs w:val="28"/>
        </w:rPr>
        <w:t>OLED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-дисплей с разрешением 96×96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Выходы для наушников: небалансный 3,5 мм + балансный 4,4 мм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Размеры: 32,0 мм × 72,2 мм × 12,5 мм.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Вес: около 37,3 г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Время зарядки: 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2 ч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Аккумулятор: 550 </w:t>
      </w:r>
      <w:proofErr w:type="spellStart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мАч</w:t>
      </w:r>
      <w:proofErr w:type="spellEnd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литий-ионный, устойчивый к высоким температурам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Время работы от аккумулятора: около 8 часов 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Выходная мощность 1: </w:t>
      </w:r>
      <w:r w:rsidRPr="00FB33AC">
        <w:rPr>
          <w:rFonts w:ascii="Times New Roman" w:eastAsia="DengXian" w:hAnsi="Times New Roman" w:cs="Times New Roman"/>
          <w:sz w:val="28"/>
          <w:szCs w:val="28"/>
        </w:rPr>
        <w:t>L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Pr="00FB33AC">
        <w:rPr>
          <w:rFonts w:ascii="Times New Roman" w:eastAsia="DengXian" w:hAnsi="Times New Roman" w:cs="Times New Roman"/>
          <w:sz w:val="28"/>
          <w:szCs w:val="28"/>
        </w:rPr>
        <w:t>R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≥125мВт+125мВт (32</w:t>
      </w:r>
      <w:r w:rsidRPr="00FB33AC">
        <w:rPr>
          <w:rFonts w:ascii="Times New Roman" w:eastAsia="DengXian" w:hAnsi="Times New Roman" w:cs="Times New Roman"/>
          <w:sz w:val="28"/>
          <w:szCs w:val="28"/>
        </w:rPr>
        <w:t>Ω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небалансный/</w:t>
      </w:r>
      <w:proofErr w:type="spellStart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1%)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Выходная мощность 2: </w:t>
      </w:r>
      <w:r w:rsidRPr="00FB33AC">
        <w:rPr>
          <w:rFonts w:ascii="Times New Roman" w:eastAsia="DengXian" w:hAnsi="Times New Roman" w:cs="Times New Roman"/>
          <w:sz w:val="28"/>
          <w:szCs w:val="28"/>
        </w:rPr>
        <w:t>L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Pr="00FB33AC">
        <w:rPr>
          <w:rFonts w:ascii="Times New Roman" w:eastAsia="DengXian" w:hAnsi="Times New Roman" w:cs="Times New Roman"/>
          <w:sz w:val="28"/>
          <w:szCs w:val="28"/>
        </w:rPr>
        <w:t>R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≥15мВт+15мВт (300 Ом небалансный/</w:t>
      </w:r>
      <w:proofErr w:type="spellStart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1%)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Выходная мощность 3: </w:t>
      </w:r>
      <w:r w:rsidRPr="00FB33AC">
        <w:rPr>
          <w:rFonts w:ascii="Times New Roman" w:eastAsia="DengXian" w:hAnsi="Times New Roman" w:cs="Times New Roman"/>
          <w:sz w:val="28"/>
          <w:szCs w:val="28"/>
        </w:rPr>
        <w:t>L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Pr="00FB33AC">
        <w:rPr>
          <w:rFonts w:ascii="Times New Roman" w:eastAsia="DengXian" w:hAnsi="Times New Roman" w:cs="Times New Roman"/>
          <w:sz w:val="28"/>
          <w:szCs w:val="28"/>
        </w:rPr>
        <w:t>R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≥340мВт+340мВт (32</w:t>
      </w:r>
      <w:r w:rsidRPr="00FB33AC">
        <w:rPr>
          <w:rFonts w:ascii="Times New Roman" w:eastAsia="DengXian" w:hAnsi="Times New Roman" w:cs="Times New Roman"/>
          <w:sz w:val="28"/>
          <w:szCs w:val="28"/>
        </w:rPr>
        <w:t>Ω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балансный/</w:t>
      </w:r>
      <w:proofErr w:type="spellStart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1%)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Выходная мощность 4: </w:t>
      </w:r>
      <w:r w:rsidRPr="00FB33AC">
        <w:rPr>
          <w:rFonts w:ascii="Times New Roman" w:eastAsia="DengXian" w:hAnsi="Times New Roman" w:cs="Times New Roman"/>
          <w:sz w:val="28"/>
          <w:szCs w:val="28"/>
        </w:rPr>
        <w:t>L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Pr="00FB33AC">
        <w:rPr>
          <w:rFonts w:ascii="Times New Roman" w:eastAsia="DengXian" w:hAnsi="Times New Roman" w:cs="Times New Roman"/>
          <w:sz w:val="28"/>
          <w:szCs w:val="28"/>
        </w:rPr>
        <w:t>R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≥50мВт+50мВт (300</w:t>
      </w:r>
      <w:r w:rsidRPr="00FB33AC">
        <w:rPr>
          <w:rFonts w:ascii="Times New Roman" w:eastAsia="DengXian" w:hAnsi="Times New Roman" w:cs="Times New Roman"/>
          <w:sz w:val="28"/>
          <w:szCs w:val="28"/>
        </w:rPr>
        <w:t>Ω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балансный/</w:t>
      </w:r>
      <w:proofErr w:type="spellStart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1%)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Частотная характеристика: 20Гц~50кГц (-0,8дБ)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>Отношение сигнал/шум: ≥122 дБ (</w:t>
      </w:r>
      <w:r w:rsidRPr="00FB33AC">
        <w:rPr>
          <w:rFonts w:ascii="Times New Roman" w:eastAsia="DengXian" w:hAnsi="Times New Roman" w:cs="Times New Roman"/>
          <w:sz w:val="28"/>
          <w:szCs w:val="28"/>
        </w:rPr>
        <w:t>A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-взвешенное) 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Шумовой порог: </w:t>
      </w:r>
      <w:r w:rsidRPr="00FB33AC">
        <w:rPr>
          <w:rFonts w:ascii="Times New Roman" w:eastAsia="DengXian" w:hAnsi="Times New Roman" w:cs="Times New Roman"/>
          <w:sz w:val="28"/>
          <w:szCs w:val="28"/>
        </w:rPr>
        <w:t>PO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2 мкВ (</w:t>
      </w:r>
      <w:r w:rsidRPr="00FB33AC">
        <w:rPr>
          <w:rFonts w:ascii="Times New Roman" w:eastAsia="DengXian" w:hAnsi="Times New Roman" w:cs="Times New Roman"/>
          <w:sz w:val="28"/>
          <w:szCs w:val="28"/>
        </w:rPr>
        <w:t>A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-взвешенный); </w:t>
      </w:r>
      <w:r w:rsidRPr="00FB33AC">
        <w:rPr>
          <w:rFonts w:ascii="Times New Roman" w:eastAsia="DengXian" w:hAnsi="Times New Roman" w:cs="Times New Roman"/>
          <w:sz w:val="28"/>
          <w:szCs w:val="28"/>
        </w:rPr>
        <w:t>BAL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2,7 мкВ (</w:t>
      </w:r>
      <w:r w:rsidRPr="00FB33AC">
        <w:rPr>
          <w:rFonts w:ascii="Times New Roman" w:eastAsia="DengXian" w:hAnsi="Times New Roman" w:cs="Times New Roman"/>
          <w:sz w:val="28"/>
          <w:szCs w:val="28"/>
        </w:rPr>
        <w:t>A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-взвешенный) 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Выходной импеданс: </w:t>
      </w:r>
      <w:r w:rsidRPr="00FB33AC">
        <w:rPr>
          <w:rFonts w:ascii="Times New Roman" w:eastAsia="DengXian" w:hAnsi="Times New Roman" w:cs="Times New Roman"/>
          <w:sz w:val="28"/>
          <w:szCs w:val="28"/>
        </w:rPr>
        <w:t>PO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1</w:t>
      </w:r>
      <w:r w:rsidRPr="00FB33AC">
        <w:rPr>
          <w:rFonts w:ascii="Times New Roman" w:eastAsia="DengXian" w:hAnsi="Times New Roman" w:cs="Times New Roman"/>
          <w:sz w:val="28"/>
          <w:szCs w:val="28"/>
        </w:rPr>
        <w:t>Ω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(нагрузка 32</w:t>
      </w:r>
      <w:r w:rsidRPr="00FB33AC">
        <w:rPr>
          <w:rFonts w:ascii="Times New Roman" w:eastAsia="DengXian" w:hAnsi="Times New Roman" w:cs="Times New Roman"/>
          <w:sz w:val="28"/>
          <w:szCs w:val="28"/>
        </w:rPr>
        <w:t>Ω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), </w:t>
      </w:r>
      <w:r w:rsidRPr="00FB33AC">
        <w:rPr>
          <w:rFonts w:ascii="Times New Roman" w:eastAsia="DengXian" w:hAnsi="Times New Roman" w:cs="Times New Roman"/>
          <w:sz w:val="28"/>
          <w:szCs w:val="28"/>
        </w:rPr>
        <w:t>BAL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1.5</w:t>
      </w:r>
      <w:r w:rsidRPr="00FB33AC">
        <w:rPr>
          <w:rFonts w:ascii="Times New Roman" w:eastAsia="DengXian" w:hAnsi="Times New Roman" w:cs="Times New Roman"/>
          <w:sz w:val="28"/>
          <w:szCs w:val="28"/>
        </w:rPr>
        <w:t>Ω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(нагрузка 32</w:t>
      </w:r>
      <w:r w:rsidRPr="00FB33AC">
        <w:rPr>
          <w:rFonts w:ascii="Times New Roman" w:eastAsia="DengXian" w:hAnsi="Times New Roman" w:cs="Times New Roman"/>
          <w:sz w:val="28"/>
          <w:szCs w:val="28"/>
        </w:rPr>
        <w:t>Ω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)  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proofErr w:type="spellStart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0,0008% (1кГц/32к</w:t>
      </w:r>
      <w:r w:rsidRPr="00FB33AC">
        <w:rPr>
          <w:rFonts w:ascii="Times New Roman" w:eastAsia="DengXian" w:hAnsi="Times New Roman" w:cs="Times New Roman"/>
          <w:sz w:val="28"/>
          <w:szCs w:val="28"/>
        </w:rPr>
        <w:t>Ω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Комплектация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</w:rPr>
        <w:t>BTR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15*1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Кабель для передачи данных </w:t>
      </w:r>
      <w:r w:rsidRPr="00FB33AC">
        <w:rPr>
          <w:rFonts w:ascii="Times New Roman" w:eastAsia="DengXian" w:hAnsi="Times New Roman" w:cs="Times New Roman"/>
          <w:sz w:val="28"/>
          <w:szCs w:val="28"/>
        </w:rPr>
        <w:t>Type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 w:rsidRPr="00FB33AC">
        <w:rPr>
          <w:rFonts w:ascii="Times New Roman" w:eastAsia="DengXian" w:hAnsi="Times New Roman" w:cs="Times New Roman"/>
          <w:sz w:val="28"/>
          <w:szCs w:val="28"/>
        </w:rPr>
        <w:t>C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- </w:t>
      </w:r>
      <w:r w:rsidRPr="00FB33AC">
        <w:rPr>
          <w:rFonts w:ascii="Times New Roman" w:eastAsia="DengXian" w:hAnsi="Times New Roman" w:cs="Times New Roman"/>
          <w:sz w:val="28"/>
          <w:szCs w:val="28"/>
        </w:rPr>
        <w:t>Type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 w:rsidRPr="00FB33AC">
        <w:rPr>
          <w:rFonts w:ascii="Times New Roman" w:eastAsia="DengXian" w:hAnsi="Times New Roman" w:cs="Times New Roman"/>
          <w:sz w:val="28"/>
          <w:szCs w:val="28"/>
        </w:rPr>
        <w:t>C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*1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B33AC">
        <w:rPr>
          <w:rFonts w:ascii="Times New Roman" w:eastAsia="DengXian" w:hAnsi="Times New Roman" w:cs="Times New Roman"/>
          <w:sz w:val="28"/>
          <w:szCs w:val="28"/>
        </w:rPr>
        <w:t>USB</w:t>
      </w:r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-адаптер*1 </w:t>
      </w:r>
    </w:p>
    <w:p w:rsidR="0027403F" w:rsidRPr="00FB33AC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proofErr w:type="gramStart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>Съемная</w:t>
      </w:r>
      <w:proofErr w:type="gramEnd"/>
      <w:r w:rsidRPr="00FB33A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задняя клипса*1</w:t>
      </w:r>
    </w:p>
    <w:p w:rsidR="0027403F" w:rsidRPr="00213D11" w:rsidRDefault="0027403F" w:rsidP="0027403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213D11">
        <w:rPr>
          <w:rFonts w:ascii="Times New Roman" w:eastAsia="DengXian" w:hAnsi="Times New Roman" w:cs="Times New Roman"/>
          <w:sz w:val="28"/>
          <w:szCs w:val="28"/>
          <w:lang w:val="ru-RU"/>
        </w:rPr>
        <w:t>Краткое руководство пользователя*1</w:t>
      </w:r>
    </w:p>
    <w:p w:rsidR="00F076FE" w:rsidRPr="00FB33AC" w:rsidRDefault="0027403F" w:rsidP="0027403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</w:rPr>
      </w:pPr>
      <w:proofErr w:type="spellStart"/>
      <w:r w:rsidRPr="00FB33AC">
        <w:rPr>
          <w:rFonts w:ascii="Times New Roman" w:eastAsia="DengXian" w:hAnsi="Times New Roman" w:cs="Times New Roman"/>
          <w:sz w:val="28"/>
          <w:szCs w:val="28"/>
        </w:rPr>
        <w:t>Гарантийный</w:t>
      </w:r>
      <w:proofErr w:type="spellEnd"/>
      <w:r w:rsidRPr="00FB33AC"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 w:rsidRPr="00FB33AC">
        <w:rPr>
          <w:rFonts w:ascii="Times New Roman" w:eastAsia="DengXian" w:hAnsi="Times New Roman" w:cs="Times New Roman"/>
          <w:sz w:val="28"/>
          <w:szCs w:val="28"/>
        </w:rPr>
        <w:t>талон</w:t>
      </w:r>
      <w:proofErr w:type="spellEnd"/>
      <w:r w:rsidRPr="00FB33AC">
        <w:rPr>
          <w:rFonts w:ascii="Times New Roman" w:eastAsia="DengXian" w:hAnsi="Times New Roman" w:cs="Times New Roman"/>
          <w:sz w:val="28"/>
          <w:szCs w:val="28"/>
        </w:rPr>
        <w:t>*1</w:t>
      </w:r>
    </w:p>
    <w:p w:rsidR="00FB33AC" w:rsidRPr="00FB33AC" w:rsidRDefault="00FB33AC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8"/>
        </w:rPr>
      </w:pPr>
    </w:p>
    <w:sectPr w:rsidR="00FB33AC" w:rsidRPr="00FB33AC">
      <w:headerReference w:type="default" r:id="rId8"/>
      <w:footerReference w:type="default" r:id="rId9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B2" w:rsidRDefault="00495BB2">
      <w:pPr>
        <w:spacing w:after="0" w:line="240" w:lineRule="auto"/>
      </w:pPr>
      <w:r>
        <w:separator/>
      </w:r>
    </w:p>
  </w:endnote>
  <w:endnote w:type="continuationSeparator" w:id="0">
    <w:p w:rsidR="00495BB2" w:rsidRDefault="0049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6FE" w:rsidRDefault="00F076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B2" w:rsidRDefault="00495BB2">
      <w:pPr>
        <w:spacing w:after="0" w:line="240" w:lineRule="auto"/>
      </w:pPr>
      <w:r>
        <w:separator/>
      </w:r>
    </w:p>
  </w:footnote>
  <w:footnote w:type="continuationSeparator" w:id="0">
    <w:p w:rsidR="00495BB2" w:rsidRDefault="00495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6FE" w:rsidRDefault="00F076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C6"/>
    <w:rsid w:val="0001663E"/>
    <w:rsid w:val="0006074F"/>
    <w:rsid w:val="000D0D58"/>
    <w:rsid w:val="000D3FAF"/>
    <w:rsid w:val="000E4672"/>
    <w:rsid w:val="00103BCE"/>
    <w:rsid w:val="00104255"/>
    <w:rsid w:val="00124317"/>
    <w:rsid w:val="00136ECA"/>
    <w:rsid w:val="001670B9"/>
    <w:rsid w:val="001C442E"/>
    <w:rsid w:val="001E158E"/>
    <w:rsid w:val="002109DE"/>
    <w:rsid w:val="00213D11"/>
    <w:rsid w:val="00262F47"/>
    <w:rsid w:val="0027403F"/>
    <w:rsid w:val="00280382"/>
    <w:rsid w:val="0029274F"/>
    <w:rsid w:val="002C40D3"/>
    <w:rsid w:val="00306B40"/>
    <w:rsid w:val="003213D3"/>
    <w:rsid w:val="0033282D"/>
    <w:rsid w:val="003968BB"/>
    <w:rsid w:val="00407BA6"/>
    <w:rsid w:val="0043608E"/>
    <w:rsid w:val="004777C6"/>
    <w:rsid w:val="00484592"/>
    <w:rsid w:val="00494754"/>
    <w:rsid w:val="00495BB2"/>
    <w:rsid w:val="004C2542"/>
    <w:rsid w:val="00510387"/>
    <w:rsid w:val="005376EE"/>
    <w:rsid w:val="005657C6"/>
    <w:rsid w:val="005958EF"/>
    <w:rsid w:val="005D548B"/>
    <w:rsid w:val="005D57D4"/>
    <w:rsid w:val="00611BCA"/>
    <w:rsid w:val="00637427"/>
    <w:rsid w:val="00673578"/>
    <w:rsid w:val="006A3E66"/>
    <w:rsid w:val="006B31E0"/>
    <w:rsid w:val="006E56C4"/>
    <w:rsid w:val="00700D44"/>
    <w:rsid w:val="00720B56"/>
    <w:rsid w:val="007464D5"/>
    <w:rsid w:val="00763742"/>
    <w:rsid w:val="0078517A"/>
    <w:rsid w:val="007942D8"/>
    <w:rsid w:val="007B33D3"/>
    <w:rsid w:val="007C38E7"/>
    <w:rsid w:val="007D0611"/>
    <w:rsid w:val="007E154D"/>
    <w:rsid w:val="007F4424"/>
    <w:rsid w:val="0084711A"/>
    <w:rsid w:val="00847CD7"/>
    <w:rsid w:val="00880A6D"/>
    <w:rsid w:val="00882490"/>
    <w:rsid w:val="008B12A4"/>
    <w:rsid w:val="008C1BAA"/>
    <w:rsid w:val="008C2343"/>
    <w:rsid w:val="009009A3"/>
    <w:rsid w:val="00933413"/>
    <w:rsid w:val="00941C04"/>
    <w:rsid w:val="00957E51"/>
    <w:rsid w:val="009644DC"/>
    <w:rsid w:val="0099100C"/>
    <w:rsid w:val="00A0644A"/>
    <w:rsid w:val="00A232B8"/>
    <w:rsid w:val="00A32CD7"/>
    <w:rsid w:val="00A50EC9"/>
    <w:rsid w:val="00A74C8D"/>
    <w:rsid w:val="00A8058E"/>
    <w:rsid w:val="00A94595"/>
    <w:rsid w:val="00A97322"/>
    <w:rsid w:val="00AC20B9"/>
    <w:rsid w:val="00AC3AF1"/>
    <w:rsid w:val="00AD11F4"/>
    <w:rsid w:val="00AF41D3"/>
    <w:rsid w:val="00B65EC5"/>
    <w:rsid w:val="00B94342"/>
    <w:rsid w:val="00BF55F2"/>
    <w:rsid w:val="00C07027"/>
    <w:rsid w:val="00C35FA4"/>
    <w:rsid w:val="00C50697"/>
    <w:rsid w:val="00C80A65"/>
    <w:rsid w:val="00C85BAD"/>
    <w:rsid w:val="00D031DA"/>
    <w:rsid w:val="00D97887"/>
    <w:rsid w:val="00DB7B06"/>
    <w:rsid w:val="00E0213C"/>
    <w:rsid w:val="00EF6BEA"/>
    <w:rsid w:val="00F076FE"/>
    <w:rsid w:val="00F22E7F"/>
    <w:rsid w:val="00F42341"/>
    <w:rsid w:val="00FB33AC"/>
    <w:rsid w:val="00FB5A0D"/>
    <w:rsid w:val="00FB7D40"/>
    <w:rsid w:val="01BE20C9"/>
    <w:rsid w:val="02150EE9"/>
    <w:rsid w:val="02383054"/>
    <w:rsid w:val="025440F5"/>
    <w:rsid w:val="02CD2CF9"/>
    <w:rsid w:val="032802B7"/>
    <w:rsid w:val="034C5C63"/>
    <w:rsid w:val="040D6896"/>
    <w:rsid w:val="0432497F"/>
    <w:rsid w:val="049A4337"/>
    <w:rsid w:val="04B44055"/>
    <w:rsid w:val="04D877FE"/>
    <w:rsid w:val="078D6D40"/>
    <w:rsid w:val="07B92D04"/>
    <w:rsid w:val="08A74B95"/>
    <w:rsid w:val="08F8355D"/>
    <w:rsid w:val="0A075AFD"/>
    <w:rsid w:val="0A144A05"/>
    <w:rsid w:val="0B1828CD"/>
    <w:rsid w:val="0B1B54F9"/>
    <w:rsid w:val="0B4A0957"/>
    <w:rsid w:val="0B664867"/>
    <w:rsid w:val="0B69730D"/>
    <w:rsid w:val="0B7450B5"/>
    <w:rsid w:val="0B9D611D"/>
    <w:rsid w:val="0C8A5271"/>
    <w:rsid w:val="0D571306"/>
    <w:rsid w:val="0DBA2A3F"/>
    <w:rsid w:val="0E461886"/>
    <w:rsid w:val="0E476BE3"/>
    <w:rsid w:val="0E750019"/>
    <w:rsid w:val="0EBF7CBD"/>
    <w:rsid w:val="0F560DD1"/>
    <w:rsid w:val="0F59722F"/>
    <w:rsid w:val="0F83594D"/>
    <w:rsid w:val="0FEB1FC9"/>
    <w:rsid w:val="0FF7478E"/>
    <w:rsid w:val="101209EB"/>
    <w:rsid w:val="10F30F50"/>
    <w:rsid w:val="10F5289A"/>
    <w:rsid w:val="1146607E"/>
    <w:rsid w:val="11B02B00"/>
    <w:rsid w:val="11E017FD"/>
    <w:rsid w:val="120F4E67"/>
    <w:rsid w:val="12955CC6"/>
    <w:rsid w:val="13767698"/>
    <w:rsid w:val="13E67CBB"/>
    <w:rsid w:val="1422474A"/>
    <w:rsid w:val="14612FB7"/>
    <w:rsid w:val="14BB1021"/>
    <w:rsid w:val="155C1177"/>
    <w:rsid w:val="15F81DD3"/>
    <w:rsid w:val="15FC036A"/>
    <w:rsid w:val="16FD6146"/>
    <w:rsid w:val="17861C97"/>
    <w:rsid w:val="17A53806"/>
    <w:rsid w:val="18737B79"/>
    <w:rsid w:val="18D31E32"/>
    <w:rsid w:val="19BA2589"/>
    <w:rsid w:val="1A6F4946"/>
    <w:rsid w:val="1BCD6FB3"/>
    <w:rsid w:val="1C151E24"/>
    <w:rsid w:val="1C420CDF"/>
    <w:rsid w:val="1C5C728B"/>
    <w:rsid w:val="1CB243D1"/>
    <w:rsid w:val="1CE50421"/>
    <w:rsid w:val="1DB13CE4"/>
    <w:rsid w:val="1DFA1336"/>
    <w:rsid w:val="1E5F3DF2"/>
    <w:rsid w:val="1E931E6E"/>
    <w:rsid w:val="1EA84B25"/>
    <w:rsid w:val="1F17580E"/>
    <w:rsid w:val="1F917234"/>
    <w:rsid w:val="1FFB3B70"/>
    <w:rsid w:val="205D517E"/>
    <w:rsid w:val="209E12CD"/>
    <w:rsid w:val="20FC3D82"/>
    <w:rsid w:val="216448BF"/>
    <w:rsid w:val="23142829"/>
    <w:rsid w:val="23165D62"/>
    <w:rsid w:val="231B2051"/>
    <w:rsid w:val="236655CD"/>
    <w:rsid w:val="23753116"/>
    <w:rsid w:val="23996C5B"/>
    <w:rsid w:val="23A13734"/>
    <w:rsid w:val="24101AA0"/>
    <w:rsid w:val="24167F08"/>
    <w:rsid w:val="24994C4A"/>
    <w:rsid w:val="25B7654D"/>
    <w:rsid w:val="26B91E46"/>
    <w:rsid w:val="26D57855"/>
    <w:rsid w:val="26F23F08"/>
    <w:rsid w:val="271F23AB"/>
    <w:rsid w:val="273A1E6E"/>
    <w:rsid w:val="27A5461A"/>
    <w:rsid w:val="27A8454D"/>
    <w:rsid w:val="28975AA7"/>
    <w:rsid w:val="289E3149"/>
    <w:rsid w:val="28DA3A2D"/>
    <w:rsid w:val="28ED1570"/>
    <w:rsid w:val="2930376E"/>
    <w:rsid w:val="294A305A"/>
    <w:rsid w:val="29661E3E"/>
    <w:rsid w:val="29B31D20"/>
    <w:rsid w:val="2A016861"/>
    <w:rsid w:val="2AE34327"/>
    <w:rsid w:val="2AFB17CF"/>
    <w:rsid w:val="2BB75D27"/>
    <w:rsid w:val="2C9E7B1D"/>
    <w:rsid w:val="2D1A3C0C"/>
    <w:rsid w:val="2DA07795"/>
    <w:rsid w:val="2E4C558E"/>
    <w:rsid w:val="2EDF3DCC"/>
    <w:rsid w:val="2F2B6D9D"/>
    <w:rsid w:val="2F4373BA"/>
    <w:rsid w:val="2F5C409E"/>
    <w:rsid w:val="30AC52D6"/>
    <w:rsid w:val="3206204D"/>
    <w:rsid w:val="32430D3F"/>
    <w:rsid w:val="32461D63"/>
    <w:rsid w:val="328D3317"/>
    <w:rsid w:val="32A34E9C"/>
    <w:rsid w:val="32D728F7"/>
    <w:rsid w:val="32F72A52"/>
    <w:rsid w:val="33982F69"/>
    <w:rsid w:val="34134AB8"/>
    <w:rsid w:val="34F14585"/>
    <w:rsid w:val="35684802"/>
    <w:rsid w:val="35724F8D"/>
    <w:rsid w:val="35D118D2"/>
    <w:rsid w:val="360E1579"/>
    <w:rsid w:val="363A4CFF"/>
    <w:rsid w:val="363D4E86"/>
    <w:rsid w:val="36816745"/>
    <w:rsid w:val="369867FA"/>
    <w:rsid w:val="36ED6241"/>
    <w:rsid w:val="374F7782"/>
    <w:rsid w:val="383A0797"/>
    <w:rsid w:val="39302676"/>
    <w:rsid w:val="398820B3"/>
    <w:rsid w:val="398F5DCD"/>
    <w:rsid w:val="3A422725"/>
    <w:rsid w:val="3A7D754E"/>
    <w:rsid w:val="3B0873DB"/>
    <w:rsid w:val="3B866E6E"/>
    <w:rsid w:val="3BE432A8"/>
    <w:rsid w:val="3C44791B"/>
    <w:rsid w:val="3D5A4D64"/>
    <w:rsid w:val="3D86743C"/>
    <w:rsid w:val="3DD95B41"/>
    <w:rsid w:val="3E13417A"/>
    <w:rsid w:val="3E9E5055"/>
    <w:rsid w:val="3F0A6FAC"/>
    <w:rsid w:val="3F1C642E"/>
    <w:rsid w:val="3F245324"/>
    <w:rsid w:val="3F49142B"/>
    <w:rsid w:val="3F723708"/>
    <w:rsid w:val="3FED5D28"/>
    <w:rsid w:val="400640E8"/>
    <w:rsid w:val="41327A6B"/>
    <w:rsid w:val="41D55732"/>
    <w:rsid w:val="423304CF"/>
    <w:rsid w:val="426E125C"/>
    <w:rsid w:val="42B21DED"/>
    <w:rsid w:val="42C57D0E"/>
    <w:rsid w:val="42F84B19"/>
    <w:rsid w:val="4390706D"/>
    <w:rsid w:val="43AF4FFF"/>
    <w:rsid w:val="44652847"/>
    <w:rsid w:val="449321ED"/>
    <w:rsid w:val="45704875"/>
    <w:rsid w:val="4598271B"/>
    <w:rsid w:val="46415789"/>
    <w:rsid w:val="4671625F"/>
    <w:rsid w:val="46734466"/>
    <w:rsid w:val="46736B75"/>
    <w:rsid w:val="47D05515"/>
    <w:rsid w:val="47D4169A"/>
    <w:rsid w:val="48162717"/>
    <w:rsid w:val="481D5CBB"/>
    <w:rsid w:val="489D1569"/>
    <w:rsid w:val="490E30D0"/>
    <w:rsid w:val="490F197E"/>
    <w:rsid w:val="493B3809"/>
    <w:rsid w:val="49445B06"/>
    <w:rsid w:val="4A002ACE"/>
    <w:rsid w:val="4AC16B9E"/>
    <w:rsid w:val="4B82315A"/>
    <w:rsid w:val="4BFD79FE"/>
    <w:rsid w:val="4C9C6F79"/>
    <w:rsid w:val="4D2B4D1A"/>
    <w:rsid w:val="4DAF233D"/>
    <w:rsid w:val="4DE51A67"/>
    <w:rsid w:val="4E7168A5"/>
    <w:rsid w:val="4E9A0363"/>
    <w:rsid w:val="4EF83642"/>
    <w:rsid w:val="4F1E730C"/>
    <w:rsid w:val="4F4D470E"/>
    <w:rsid w:val="4F703610"/>
    <w:rsid w:val="4F714AA0"/>
    <w:rsid w:val="50A2363A"/>
    <w:rsid w:val="51300AD3"/>
    <w:rsid w:val="51533358"/>
    <w:rsid w:val="515B5ECC"/>
    <w:rsid w:val="517C5C5A"/>
    <w:rsid w:val="51E312B1"/>
    <w:rsid w:val="528651CD"/>
    <w:rsid w:val="529410B2"/>
    <w:rsid w:val="52DB5239"/>
    <w:rsid w:val="5300451B"/>
    <w:rsid w:val="53656229"/>
    <w:rsid w:val="53E54F5B"/>
    <w:rsid w:val="557C4B20"/>
    <w:rsid w:val="558A0896"/>
    <w:rsid w:val="57152280"/>
    <w:rsid w:val="5715299C"/>
    <w:rsid w:val="57C33E8D"/>
    <w:rsid w:val="58190DB3"/>
    <w:rsid w:val="585137B0"/>
    <w:rsid w:val="585A63A7"/>
    <w:rsid w:val="589162AB"/>
    <w:rsid w:val="5915491B"/>
    <w:rsid w:val="59F4261F"/>
    <w:rsid w:val="5A7E36CA"/>
    <w:rsid w:val="5AF109AC"/>
    <w:rsid w:val="5AFD0F8B"/>
    <w:rsid w:val="5B470F69"/>
    <w:rsid w:val="5B571628"/>
    <w:rsid w:val="5C0C04CE"/>
    <w:rsid w:val="5C243630"/>
    <w:rsid w:val="5C5368E2"/>
    <w:rsid w:val="5CCB006A"/>
    <w:rsid w:val="5DCD65A9"/>
    <w:rsid w:val="5E737AA5"/>
    <w:rsid w:val="5F650086"/>
    <w:rsid w:val="609E1B8E"/>
    <w:rsid w:val="60C80691"/>
    <w:rsid w:val="62270C8B"/>
    <w:rsid w:val="62FF574C"/>
    <w:rsid w:val="63BE5858"/>
    <w:rsid w:val="640C70D3"/>
    <w:rsid w:val="643B5ED0"/>
    <w:rsid w:val="645262E6"/>
    <w:rsid w:val="647823E3"/>
    <w:rsid w:val="649F4F62"/>
    <w:rsid w:val="64C82F55"/>
    <w:rsid w:val="65525813"/>
    <w:rsid w:val="65735FFC"/>
    <w:rsid w:val="65BA1F65"/>
    <w:rsid w:val="666B5F3C"/>
    <w:rsid w:val="668A1608"/>
    <w:rsid w:val="679153A6"/>
    <w:rsid w:val="67DE109E"/>
    <w:rsid w:val="683502E6"/>
    <w:rsid w:val="684703E0"/>
    <w:rsid w:val="68616F53"/>
    <w:rsid w:val="68D115C7"/>
    <w:rsid w:val="694F739D"/>
    <w:rsid w:val="69AE61C5"/>
    <w:rsid w:val="6A3001DA"/>
    <w:rsid w:val="6A392B70"/>
    <w:rsid w:val="6AA14244"/>
    <w:rsid w:val="6AB30D71"/>
    <w:rsid w:val="6ADE2D02"/>
    <w:rsid w:val="6AEC16CA"/>
    <w:rsid w:val="6B1357E2"/>
    <w:rsid w:val="6B226B2A"/>
    <w:rsid w:val="6B322192"/>
    <w:rsid w:val="6BB45FC9"/>
    <w:rsid w:val="6BF56EDD"/>
    <w:rsid w:val="6CC7696D"/>
    <w:rsid w:val="6D175F69"/>
    <w:rsid w:val="6D73230D"/>
    <w:rsid w:val="6DC66727"/>
    <w:rsid w:val="6F3B1D5D"/>
    <w:rsid w:val="6F3E60F1"/>
    <w:rsid w:val="710871C3"/>
    <w:rsid w:val="714F4D2C"/>
    <w:rsid w:val="71636569"/>
    <w:rsid w:val="71A022C3"/>
    <w:rsid w:val="721D0B73"/>
    <w:rsid w:val="72AA2A8C"/>
    <w:rsid w:val="72AD1FEF"/>
    <w:rsid w:val="731163C9"/>
    <w:rsid w:val="73393F6C"/>
    <w:rsid w:val="738F7E4B"/>
    <w:rsid w:val="73AD4EED"/>
    <w:rsid w:val="750B6C77"/>
    <w:rsid w:val="75471959"/>
    <w:rsid w:val="76015C21"/>
    <w:rsid w:val="76DB6B07"/>
    <w:rsid w:val="77A560E9"/>
    <w:rsid w:val="7801516C"/>
    <w:rsid w:val="780B2BBA"/>
    <w:rsid w:val="78A01119"/>
    <w:rsid w:val="78DF0C4F"/>
    <w:rsid w:val="79735C52"/>
    <w:rsid w:val="79D974F6"/>
    <w:rsid w:val="79E31C6F"/>
    <w:rsid w:val="79FB4B61"/>
    <w:rsid w:val="7A5968C1"/>
    <w:rsid w:val="7B3B754D"/>
    <w:rsid w:val="7B8C4817"/>
    <w:rsid w:val="7B9A3458"/>
    <w:rsid w:val="7C161DF2"/>
    <w:rsid w:val="7CA26D88"/>
    <w:rsid w:val="7CC96603"/>
    <w:rsid w:val="7D1436C6"/>
    <w:rsid w:val="7D504385"/>
    <w:rsid w:val="7D901E79"/>
    <w:rsid w:val="7D987DE6"/>
    <w:rsid w:val="7DD3269E"/>
    <w:rsid w:val="7DDE3232"/>
    <w:rsid w:val="7DE07B94"/>
    <w:rsid w:val="7DE40591"/>
    <w:rsid w:val="7DF64886"/>
    <w:rsid w:val="7E512EE3"/>
    <w:rsid w:val="7E946299"/>
    <w:rsid w:val="7F6051A6"/>
    <w:rsid w:val="7F641284"/>
    <w:rsid w:val="7FF9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Autospacing="1" w:after="0" w:afterAutospacing="1"/>
      <w:jc w:val="left"/>
    </w:pPr>
    <w:rPr>
      <w:rFonts w:ascii="SimSun" w:eastAsia="SimSun" w:hAnsi="SimSu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Autospacing="1" w:after="0" w:afterAutospacing="1"/>
      <w:jc w:val="left"/>
    </w:pPr>
    <w:rPr>
      <w:rFonts w:ascii="SimSun" w:eastAsia="SimSun" w:hAnsi="SimSu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6808</TotalTime>
  <Pages>8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5</cp:revision>
  <dcterms:created xsi:type="dcterms:W3CDTF">2023-11-03T12:52:00Z</dcterms:created>
  <dcterms:modified xsi:type="dcterms:W3CDTF">2023-11-22T08:53:00Z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