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Pr="00E67B22" w:rsidRDefault="005F0766">
      <w:r>
        <w:rPr>
          <w:lang w:val="en-US"/>
        </w:rPr>
        <w:t>Studio</w:t>
      </w:r>
      <w:r w:rsidRPr="00E67B22">
        <w:t xml:space="preserve"> </w:t>
      </w:r>
      <w:r>
        <w:rPr>
          <w:lang w:val="en-US"/>
        </w:rPr>
        <w:t>Hi</w:t>
      </w:r>
      <w:r w:rsidRPr="00E67B22">
        <w:t>-</w:t>
      </w:r>
      <w:r>
        <w:rPr>
          <w:lang w:val="en-US"/>
        </w:rPr>
        <w:t>Fi</w:t>
      </w:r>
    </w:p>
    <w:p w:rsidR="00E67B22" w:rsidRPr="00E67B22" w:rsidRDefault="00E67B22" w:rsidP="00E67B22">
      <w:proofErr w:type="gramStart"/>
      <w:r w:rsidRPr="00E67B22">
        <w:rPr>
          <w:rFonts w:ascii="MS Gothic" w:eastAsia="MS Gothic" w:hAnsi="MS Gothic" w:cs="MS Gothic" w:hint="eastAsia"/>
          <w:lang w:val="en-US"/>
        </w:rPr>
        <w:t>【</w:t>
      </w:r>
      <w:r w:rsidRPr="00E67B22">
        <w:t xml:space="preserve"> Выдающийся частотный диапазон</w:t>
      </w:r>
      <w:r w:rsidRPr="00E67B22">
        <w:rPr>
          <w:rFonts w:ascii="MS Gothic" w:eastAsia="MS Gothic" w:hAnsi="MS Gothic" w:cs="MS Gothic" w:hint="eastAsia"/>
          <w:lang w:val="en-US"/>
        </w:rPr>
        <w:t>】</w:t>
      </w:r>
      <w:r w:rsidRPr="00E67B22">
        <w:rPr>
          <w:rFonts w:ascii="Calibri" w:hAnsi="Calibri" w:cs="Calibri"/>
        </w:rPr>
        <w:t>Тщательно</w:t>
      </w:r>
      <w:r w:rsidRPr="00E67B22">
        <w:t xml:space="preserve"> настроены и протестированы для наилучшего звучания, что помогает инструментам </w:t>
      </w:r>
      <w:r w:rsidR="00DD2EC3">
        <w:t>и вокалу обрести реалистичность.</w:t>
      </w:r>
      <w:proofErr w:type="gramEnd"/>
      <w:r w:rsidR="00DD2EC3">
        <w:t xml:space="preserve"> И</w:t>
      </w:r>
      <w:r w:rsidRPr="00E67B22">
        <w:t>деально подходят для персонального прослушивания, записи, мониторинга, микширования.</w:t>
      </w:r>
    </w:p>
    <w:p w:rsidR="005F0766" w:rsidRPr="00E339B5" w:rsidRDefault="00E67B22" w:rsidP="00E67B22">
      <w:proofErr w:type="gramStart"/>
      <w:r w:rsidRPr="00E67B22">
        <w:rPr>
          <w:rFonts w:ascii="MS Gothic" w:eastAsia="MS Gothic" w:hAnsi="MS Gothic" w:cs="MS Gothic" w:hint="eastAsia"/>
          <w:lang w:val="en-US"/>
        </w:rPr>
        <w:t>【</w:t>
      </w:r>
      <w:r w:rsidRPr="00E67B22">
        <w:t>50 мм драйверы</w:t>
      </w:r>
      <w:r w:rsidRPr="00E67B22">
        <w:rPr>
          <w:rFonts w:ascii="MS Gothic" w:eastAsia="MS Gothic" w:hAnsi="MS Gothic" w:cs="MS Gothic" w:hint="eastAsia"/>
          <w:lang w:val="en-US"/>
        </w:rPr>
        <w:t>】</w:t>
      </w:r>
      <w:r w:rsidRPr="00E67B22">
        <w:rPr>
          <w:rFonts w:ascii="Calibri" w:hAnsi="Calibri" w:cs="Calibri"/>
        </w:rPr>
        <w:t>Получите</w:t>
      </w:r>
      <w:r w:rsidRPr="00E67B22">
        <w:t xml:space="preserve"> ударные басы и четкость звучания на всем диапазоне частот от 50 мм драйверов</w:t>
      </w:r>
      <w:r w:rsidR="00E339B5" w:rsidRPr="00E339B5">
        <w:t xml:space="preserve"> </w:t>
      </w:r>
      <w:r w:rsidR="00E339B5">
        <w:rPr>
          <w:lang w:val="en-US"/>
        </w:rPr>
        <w:t>c</w:t>
      </w:r>
      <w:r w:rsidR="00E339B5" w:rsidRPr="00E339B5">
        <w:t xml:space="preserve"> </w:t>
      </w:r>
      <w:proofErr w:type="spellStart"/>
      <w:r w:rsidR="00E339B5">
        <w:t>неодимовыми</w:t>
      </w:r>
      <w:proofErr w:type="spellEnd"/>
      <w:r w:rsidR="00E339B5">
        <w:t xml:space="preserve"> магнитами</w:t>
      </w:r>
      <w:r w:rsidRPr="00E67B22">
        <w:t>.</w:t>
      </w:r>
      <w:proofErr w:type="gramEnd"/>
    </w:p>
    <w:p w:rsidR="00E339B5" w:rsidRPr="00E339B5" w:rsidRDefault="00E339B5" w:rsidP="00E339B5">
      <w:r w:rsidRPr="00E339B5">
        <w:rPr>
          <w:rFonts w:ascii="MS Gothic" w:eastAsia="MS Gothic" w:hAnsi="MS Gothic" w:cs="MS Gothic" w:hint="eastAsia"/>
          <w:lang w:val="en-US"/>
        </w:rPr>
        <w:t>【</w:t>
      </w:r>
      <w:r w:rsidRPr="00E339B5">
        <w:t xml:space="preserve"> Превосходная </w:t>
      </w:r>
      <w:proofErr w:type="spellStart"/>
      <w:r w:rsidRPr="00E339B5">
        <w:t>шумоизоляция</w:t>
      </w:r>
      <w:proofErr w:type="spellEnd"/>
      <w:r w:rsidRPr="00E339B5">
        <w:t>, максимальный комфорт</w:t>
      </w:r>
      <w:r w:rsidRPr="00E339B5">
        <w:rPr>
          <w:rFonts w:ascii="MS Gothic" w:eastAsia="MS Gothic" w:hAnsi="MS Gothic" w:cs="MS Gothic" w:hint="eastAsia"/>
          <w:lang w:val="en-US"/>
        </w:rPr>
        <w:t>】</w:t>
      </w:r>
      <w:r w:rsidRPr="00E339B5">
        <w:rPr>
          <w:rFonts w:ascii="Calibri" w:hAnsi="Calibri" w:cs="Calibri"/>
        </w:rPr>
        <w:t>Чашки</w:t>
      </w:r>
      <w:r w:rsidRPr="00E339B5">
        <w:t xml:space="preserve"> наушников спроектированы таким образом, чтобы наклоняться на 15 градусов, а мягкие эллиптические амбушюры соответствуют естественной геометрии вашего уха</w:t>
      </w:r>
      <w:r w:rsidR="00F856BE">
        <w:t>,</w:t>
      </w:r>
      <w:r w:rsidRPr="00E339B5">
        <w:t xml:space="preserve"> гарантируя комфорт и надежную </w:t>
      </w:r>
      <w:proofErr w:type="spellStart"/>
      <w:r w:rsidRPr="00E339B5">
        <w:t>шумоизоляцию</w:t>
      </w:r>
      <w:proofErr w:type="spellEnd"/>
      <w:r w:rsidRPr="00E339B5">
        <w:t>.</w:t>
      </w:r>
    </w:p>
    <w:p w:rsidR="00E67B22" w:rsidRDefault="00E339B5" w:rsidP="00E339B5">
      <w:proofErr w:type="gramStart"/>
      <w:r w:rsidRPr="00E339B5">
        <w:rPr>
          <w:rFonts w:ascii="MS Gothic" w:eastAsia="MS Gothic" w:hAnsi="MS Gothic" w:cs="MS Gothic" w:hint="eastAsia"/>
          <w:lang w:val="en-US"/>
        </w:rPr>
        <w:t>【</w:t>
      </w:r>
      <w:r w:rsidRPr="00E339B5">
        <w:rPr>
          <w:rFonts w:ascii="Calibri" w:hAnsi="Calibri" w:cs="Calibri"/>
        </w:rPr>
        <w:t>Не</w:t>
      </w:r>
      <w:r w:rsidRPr="00E339B5">
        <w:t xml:space="preserve"> требуют переходников</w:t>
      </w:r>
      <w:r w:rsidRPr="00E339B5">
        <w:rPr>
          <w:rFonts w:ascii="MS Gothic" w:eastAsia="MS Gothic" w:hAnsi="MS Gothic" w:cs="MS Gothic" w:hint="eastAsia"/>
          <w:lang w:val="en-US"/>
        </w:rPr>
        <w:t>】</w:t>
      </w:r>
      <w:r w:rsidRPr="00E339B5">
        <w:rPr>
          <w:rFonts w:ascii="Calibri" w:hAnsi="Calibri" w:cs="Calibri"/>
        </w:rPr>
        <w:t>Витой</w:t>
      </w:r>
      <w:r w:rsidRPr="00E339B5">
        <w:t xml:space="preserve"> кабель в стиле </w:t>
      </w:r>
      <w:r w:rsidRPr="00E339B5">
        <w:rPr>
          <w:lang w:val="en-US"/>
        </w:rPr>
        <w:t>DJ</w:t>
      </w:r>
      <w:r w:rsidRPr="00E339B5">
        <w:t xml:space="preserve"> легко протягивается от телевизора или стереосистемы до вашего кресла.</w:t>
      </w:r>
      <w:proofErr w:type="gramEnd"/>
      <w:r w:rsidRPr="00E339B5">
        <w:t xml:space="preserve"> </w:t>
      </w:r>
      <w:proofErr w:type="spellStart"/>
      <w:proofErr w:type="gramStart"/>
      <w:r w:rsidRPr="00E339B5">
        <w:rPr>
          <w:lang w:val="en-US"/>
        </w:rPr>
        <w:t>Также</w:t>
      </w:r>
      <w:proofErr w:type="spellEnd"/>
      <w:r w:rsidRPr="00E339B5">
        <w:rPr>
          <w:lang w:val="en-US"/>
        </w:rPr>
        <w:t xml:space="preserve"> в </w:t>
      </w:r>
      <w:proofErr w:type="spellStart"/>
      <w:r w:rsidRPr="00E339B5">
        <w:rPr>
          <w:lang w:val="en-US"/>
        </w:rPr>
        <w:t>комплект</w:t>
      </w:r>
      <w:proofErr w:type="spellEnd"/>
      <w:r w:rsidRPr="00E339B5">
        <w:rPr>
          <w:lang w:val="en-US"/>
        </w:rPr>
        <w:t xml:space="preserve"> </w:t>
      </w:r>
      <w:proofErr w:type="spellStart"/>
      <w:r w:rsidRPr="00E339B5">
        <w:rPr>
          <w:lang w:val="en-US"/>
        </w:rPr>
        <w:t>входит</w:t>
      </w:r>
      <w:proofErr w:type="spellEnd"/>
      <w:r w:rsidRPr="00E339B5">
        <w:rPr>
          <w:lang w:val="en-US"/>
        </w:rPr>
        <w:t xml:space="preserve"> </w:t>
      </w:r>
      <w:proofErr w:type="spellStart"/>
      <w:r w:rsidRPr="00E339B5">
        <w:rPr>
          <w:lang w:val="en-US"/>
        </w:rPr>
        <w:t>дополнительный</w:t>
      </w:r>
      <w:proofErr w:type="spellEnd"/>
      <w:r w:rsidRPr="00E339B5">
        <w:rPr>
          <w:lang w:val="en-US"/>
        </w:rPr>
        <w:t xml:space="preserve"> </w:t>
      </w:r>
      <w:proofErr w:type="spellStart"/>
      <w:r w:rsidRPr="00E339B5">
        <w:rPr>
          <w:lang w:val="en-US"/>
        </w:rPr>
        <w:t>кабель</w:t>
      </w:r>
      <w:proofErr w:type="spellEnd"/>
      <w:r w:rsidRPr="00E339B5">
        <w:rPr>
          <w:lang w:val="en-US"/>
        </w:rPr>
        <w:t xml:space="preserve"> </w:t>
      </w:r>
      <w:proofErr w:type="spellStart"/>
      <w:r w:rsidRPr="00E339B5">
        <w:rPr>
          <w:lang w:val="en-US"/>
        </w:rPr>
        <w:t>со</w:t>
      </w:r>
      <w:proofErr w:type="spellEnd"/>
      <w:r w:rsidRPr="00E339B5">
        <w:rPr>
          <w:lang w:val="en-US"/>
        </w:rPr>
        <w:t xml:space="preserve"> </w:t>
      </w:r>
      <w:proofErr w:type="spellStart"/>
      <w:r w:rsidRPr="00E339B5">
        <w:rPr>
          <w:lang w:val="en-US"/>
        </w:rPr>
        <w:t>встроенным</w:t>
      </w:r>
      <w:proofErr w:type="spellEnd"/>
      <w:r w:rsidRPr="00E339B5">
        <w:rPr>
          <w:lang w:val="en-US"/>
        </w:rPr>
        <w:t xml:space="preserve"> </w:t>
      </w:r>
      <w:proofErr w:type="spellStart"/>
      <w:r w:rsidRPr="00E339B5">
        <w:rPr>
          <w:lang w:val="en-US"/>
        </w:rPr>
        <w:t>микрофоном</w:t>
      </w:r>
      <w:proofErr w:type="spellEnd"/>
      <w:r w:rsidRPr="00E339B5">
        <w:rPr>
          <w:lang w:val="en-US"/>
        </w:rPr>
        <w:t>.</w:t>
      </w:r>
      <w:proofErr w:type="gramEnd"/>
    </w:p>
    <w:p w:rsidR="00E339B5" w:rsidRDefault="00E339B5" w:rsidP="00E339B5"/>
    <w:p w:rsidR="00E339B5" w:rsidRDefault="00E339B5" w:rsidP="00E339B5">
      <w:r>
        <w:t xml:space="preserve">Наушники </w:t>
      </w:r>
      <w:r>
        <w:rPr>
          <w:lang w:val="en-US"/>
        </w:rPr>
        <w:t>Hi</w:t>
      </w:r>
      <w:r w:rsidRPr="00E339B5">
        <w:t>-</w:t>
      </w:r>
      <w:r>
        <w:rPr>
          <w:lang w:val="en-US"/>
        </w:rPr>
        <w:t>Fi</w:t>
      </w:r>
      <w:r w:rsidRPr="00E339B5">
        <w:t xml:space="preserve"> </w:t>
      </w:r>
      <w:r>
        <w:t xml:space="preserve">класса от </w:t>
      </w:r>
      <w:proofErr w:type="spellStart"/>
      <w:r>
        <w:rPr>
          <w:lang w:val="en-US"/>
        </w:rPr>
        <w:t>OneOdio</w:t>
      </w:r>
      <w:proofErr w:type="spellEnd"/>
    </w:p>
    <w:p w:rsidR="00E339B5" w:rsidRDefault="00F856BE" w:rsidP="00E339B5">
      <w:r>
        <w:t>Мощный, ударный бас, яркие и чистые высокие частоты – идеальное звучание для всех жанров музыки.</w:t>
      </w:r>
    </w:p>
    <w:p w:rsidR="00F856BE" w:rsidRDefault="00F856BE" w:rsidP="00E339B5"/>
    <w:p w:rsidR="00F856BE" w:rsidRDefault="00F856BE" w:rsidP="00E339B5">
      <w:r>
        <w:t>Эргономичная конструкция</w:t>
      </w:r>
    </w:p>
    <w:p w:rsidR="00F856BE" w:rsidRDefault="0042396F" w:rsidP="00E339B5">
      <w:r>
        <w:t>Мягкие амбушюры и оголовье обеспечивают комфорт при длительном использовании наушников и надежно изолируют вас от внешнего шума.</w:t>
      </w:r>
    </w:p>
    <w:p w:rsidR="0042396F" w:rsidRDefault="0042396F" w:rsidP="00E339B5"/>
    <w:p w:rsidR="0042396F" w:rsidRDefault="0042396F" w:rsidP="00E339B5">
      <w:r>
        <w:t>Делитесь музыкой</w:t>
      </w:r>
    </w:p>
    <w:p w:rsidR="00DD2EC3" w:rsidRDefault="00DD2EC3" w:rsidP="00DD2EC3">
      <w:r>
        <w:t>Два разъема и двусторонние кабели позволяют параллельно соединить несколько наушников, подключив их к одному источнику аудио.</w:t>
      </w:r>
    </w:p>
    <w:p w:rsidR="00DD2EC3" w:rsidRDefault="00DD2EC3" w:rsidP="00DD2EC3"/>
    <w:p w:rsidR="00DD2EC3" w:rsidRDefault="00DD2EC3" w:rsidP="00DD2EC3">
      <w:r>
        <w:t>Превосходное качество звука</w:t>
      </w:r>
    </w:p>
    <w:p w:rsidR="00DD2EC3" w:rsidRDefault="00DD2EC3" w:rsidP="00DD2EC3">
      <w:r>
        <w:t xml:space="preserve">Широкий частотный диапазон делает эти наушники отличным </w:t>
      </w:r>
      <w:proofErr w:type="gramStart"/>
      <w:r>
        <w:t>выбором</w:t>
      </w:r>
      <w:proofErr w:type="gramEnd"/>
      <w:r>
        <w:t xml:space="preserve"> как для домашнего прослушивания, так и для профессиональных целей.</w:t>
      </w:r>
    </w:p>
    <w:p w:rsidR="00DD2EC3" w:rsidRDefault="00DD2EC3" w:rsidP="00DD2EC3"/>
    <w:p w:rsidR="00DD2EC3" w:rsidRDefault="00DD2EC3" w:rsidP="00DD2EC3"/>
    <w:p w:rsidR="00DD2EC3" w:rsidRDefault="00DD2EC3" w:rsidP="00DD2EC3">
      <w:r>
        <w:t>Драйверы: 50мм</w:t>
      </w:r>
    </w:p>
    <w:p w:rsidR="00DD2EC3" w:rsidRDefault="00DD2EC3" w:rsidP="00DD2EC3">
      <w:r>
        <w:t>Импеданс: 32Ом</w:t>
      </w:r>
    </w:p>
    <w:p w:rsidR="00DD2EC3" w:rsidRDefault="00DD2EC3" w:rsidP="00DD2EC3">
      <w:r>
        <w:t>Чувствительность: 110дБ</w:t>
      </w:r>
    </w:p>
    <w:p w:rsidR="00DD2EC3" w:rsidRDefault="00DD2EC3" w:rsidP="00DD2EC3">
      <w:r>
        <w:t>Макс. входная мощность: 1600мВт</w:t>
      </w:r>
    </w:p>
    <w:p w:rsidR="00DD2EC3" w:rsidRDefault="00DD2EC3" w:rsidP="00DD2EC3">
      <w:r>
        <w:t>Диапазон частот: 20Гц – 40кГц</w:t>
      </w:r>
      <w:bookmarkStart w:id="0" w:name="_GoBack"/>
      <w:bookmarkEnd w:id="0"/>
    </w:p>
    <w:p w:rsidR="00F856BE" w:rsidRPr="00E339B5" w:rsidRDefault="00F856BE" w:rsidP="00E339B5"/>
    <w:sectPr w:rsidR="00F856BE" w:rsidRPr="00E3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66"/>
    <w:rsid w:val="0042396F"/>
    <w:rsid w:val="005F0766"/>
    <w:rsid w:val="00AC2555"/>
    <w:rsid w:val="00AD6163"/>
    <w:rsid w:val="00AF5394"/>
    <w:rsid w:val="00D10F7A"/>
    <w:rsid w:val="00DD2EC3"/>
    <w:rsid w:val="00E339B5"/>
    <w:rsid w:val="00E67B22"/>
    <w:rsid w:val="00F8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2</cp:revision>
  <dcterms:created xsi:type="dcterms:W3CDTF">2023-05-18T05:36:00Z</dcterms:created>
  <dcterms:modified xsi:type="dcterms:W3CDTF">2023-05-18T09:22:00Z</dcterms:modified>
</cp:coreProperties>
</file>